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EAE4C" w14:textId="77777777" w:rsidR="00956F2C" w:rsidRPr="00576353" w:rsidRDefault="00956F2C" w:rsidP="00576353">
      <w:pPr>
        <w:spacing w:before="100" w:beforeAutospacing="1" w:after="100" w:afterAutospacing="1" w:line="240" w:lineRule="auto"/>
        <w:contextualSpacing/>
        <w:jc w:val="center"/>
        <w:rPr>
          <w:rFonts w:ascii="Times New Roman" w:hAnsi="Times New Roman" w:cs="Times New Roman"/>
          <w:b/>
        </w:rPr>
      </w:pPr>
      <w:r w:rsidRPr="00576353">
        <w:rPr>
          <w:rFonts w:ascii="Times New Roman" w:hAnsi="Times New Roman" w:cs="Times New Roman"/>
          <w:b/>
        </w:rPr>
        <w:t>CREATIFUL MINDS DANIŞMANLIK TEKNOLOJİ A.Ş.</w:t>
      </w:r>
    </w:p>
    <w:p w14:paraId="26114FDC" w14:textId="77777777" w:rsidR="00576353" w:rsidRDefault="00576353" w:rsidP="00576353">
      <w:pPr>
        <w:spacing w:before="100" w:beforeAutospacing="1" w:after="100" w:afterAutospacing="1" w:line="240" w:lineRule="auto"/>
        <w:contextualSpacing/>
        <w:jc w:val="center"/>
        <w:rPr>
          <w:rFonts w:ascii="Times New Roman" w:hAnsi="Times New Roman" w:cs="Times New Roman"/>
          <w:b/>
        </w:rPr>
      </w:pPr>
      <w:r w:rsidRPr="00576353">
        <w:rPr>
          <w:rFonts w:ascii="Times New Roman" w:eastAsia="Times New Roman" w:hAnsi="Times New Roman" w:cs="Times New Roman"/>
          <w:b/>
          <w:lang w:eastAsia="tr-TR"/>
        </w:rPr>
        <w:t>KVKK KASPSAMINDA</w:t>
      </w:r>
      <w:r w:rsidRPr="00576353">
        <w:rPr>
          <w:rFonts w:ascii="Times New Roman" w:eastAsia="Times New Roman" w:hAnsi="Times New Roman" w:cs="Times New Roman"/>
          <w:lang w:eastAsia="tr-TR"/>
        </w:rPr>
        <w:t xml:space="preserve"> </w:t>
      </w:r>
      <w:r w:rsidRPr="00576353">
        <w:rPr>
          <w:rFonts w:ascii="Times New Roman" w:hAnsi="Times New Roman" w:cs="Times New Roman"/>
          <w:b/>
        </w:rPr>
        <w:t xml:space="preserve">KİŞİSEL VERİLERİN İŞLENMESİNE İLİŞKİN </w:t>
      </w:r>
    </w:p>
    <w:p w14:paraId="013171E2" w14:textId="77777777" w:rsidR="00576353" w:rsidRDefault="00576353" w:rsidP="00576353">
      <w:pPr>
        <w:spacing w:before="100" w:beforeAutospacing="1" w:after="100" w:afterAutospacing="1" w:line="240" w:lineRule="auto"/>
        <w:contextualSpacing/>
        <w:jc w:val="center"/>
        <w:rPr>
          <w:rFonts w:ascii="Times New Roman" w:hAnsi="Times New Roman" w:cs="Times New Roman"/>
          <w:b/>
        </w:rPr>
      </w:pPr>
      <w:r w:rsidRPr="00576353">
        <w:rPr>
          <w:rFonts w:ascii="Times New Roman" w:hAnsi="Times New Roman" w:cs="Times New Roman"/>
          <w:b/>
        </w:rPr>
        <w:t>AYDINLATMA METNİ</w:t>
      </w:r>
    </w:p>
    <w:p w14:paraId="60EA9F1A" w14:textId="77777777" w:rsidR="00576353" w:rsidRDefault="00576353" w:rsidP="00576353">
      <w:pPr>
        <w:spacing w:before="100" w:beforeAutospacing="1" w:after="100" w:afterAutospacing="1" w:line="240" w:lineRule="auto"/>
        <w:contextualSpacing/>
        <w:jc w:val="center"/>
        <w:rPr>
          <w:rFonts w:ascii="Times New Roman" w:hAnsi="Times New Roman" w:cs="Times New Roman"/>
          <w:b/>
        </w:rPr>
      </w:pPr>
    </w:p>
    <w:p w14:paraId="23E68489" w14:textId="77777777" w:rsidR="00576353" w:rsidRPr="00576353" w:rsidRDefault="00576353" w:rsidP="00576353">
      <w:pPr>
        <w:spacing w:before="100" w:beforeAutospacing="1" w:after="100" w:afterAutospacing="1" w:line="240" w:lineRule="auto"/>
        <w:contextualSpacing/>
        <w:jc w:val="center"/>
        <w:rPr>
          <w:rFonts w:ascii="Times New Roman" w:eastAsia="Times New Roman" w:hAnsi="Times New Roman" w:cs="Times New Roman"/>
          <w:lang w:eastAsia="tr-TR"/>
        </w:rPr>
      </w:pPr>
    </w:p>
    <w:p w14:paraId="5D7743C6" w14:textId="77777777" w:rsidR="006F7ED5" w:rsidRPr="00576353" w:rsidRDefault="00956F2C" w:rsidP="006F7ED5">
      <w:pPr>
        <w:spacing w:before="100" w:beforeAutospacing="1" w:after="100" w:afterAutospacing="1" w:line="240" w:lineRule="auto"/>
        <w:contextualSpacing/>
        <w:jc w:val="both"/>
        <w:rPr>
          <w:rFonts w:ascii="Times New Roman" w:eastAsia="Times New Roman" w:hAnsi="Times New Roman" w:cs="Times New Roman"/>
          <w:lang w:eastAsia="tr-TR"/>
        </w:rPr>
      </w:pPr>
      <w:r w:rsidRPr="00576353">
        <w:rPr>
          <w:rFonts w:ascii="Times New Roman" w:eastAsia="Times New Roman" w:hAnsi="Times New Roman" w:cs="Times New Roman"/>
          <w:lang w:eastAsia="tr-TR"/>
        </w:rPr>
        <w:t xml:space="preserve">Bu aydınlatma metni, 6698 sayılı Kişisel Verilerin Korunması Kanunu’nun (“Kanun”) 10’uncu maddesi ile Aydınlatma Yükümlülüğünün Yerine Getirilmesinde Uyulacak Usul ve Esaslar Hakkında Tebliğ kapsamında veri sorumlusu sıfatıyla CREATIFUL MINDS DANIŞMANLIK TEKNOLOJİ A.Ş. (Bu metinde “CREATIFUL” olarak anılacaktır.) tarafından </w:t>
      </w:r>
      <w:r w:rsidR="006F7ED5" w:rsidRPr="00576353">
        <w:rPr>
          <w:rFonts w:ascii="Times New Roman" w:eastAsia="Times New Roman" w:hAnsi="Times New Roman" w:cs="Times New Roman"/>
          <w:lang w:eastAsia="tr-TR"/>
        </w:rPr>
        <w:t>veri sahiplerini bilgilendirmek ve aydınlatmak amacıyla hazırlanmıştır.</w:t>
      </w:r>
    </w:p>
    <w:p w14:paraId="436FF220" w14:textId="77777777" w:rsidR="006F7ED5" w:rsidRPr="00576353" w:rsidRDefault="006F7ED5" w:rsidP="006F7ED5">
      <w:pPr>
        <w:spacing w:before="100" w:beforeAutospacing="1" w:after="100" w:afterAutospacing="1" w:line="240" w:lineRule="auto"/>
        <w:contextualSpacing/>
        <w:jc w:val="both"/>
        <w:rPr>
          <w:rFonts w:ascii="Times New Roman" w:eastAsia="Times New Roman" w:hAnsi="Times New Roman" w:cs="Times New Roman"/>
          <w:lang w:eastAsia="tr-TR"/>
        </w:rPr>
      </w:pPr>
    </w:p>
    <w:p w14:paraId="38A87E62" w14:textId="77777777" w:rsidR="00956F2C" w:rsidRPr="00576353" w:rsidRDefault="006F7ED5" w:rsidP="006F7ED5">
      <w:pPr>
        <w:spacing w:before="100" w:beforeAutospacing="1" w:after="100" w:afterAutospacing="1" w:line="240" w:lineRule="auto"/>
        <w:contextualSpacing/>
        <w:jc w:val="both"/>
        <w:rPr>
          <w:rFonts w:ascii="Times New Roman" w:eastAsia="Times New Roman" w:hAnsi="Times New Roman" w:cs="Times New Roman"/>
          <w:lang w:eastAsia="tr-TR"/>
        </w:rPr>
      </w:pPr>
      <w:r w:rsidRPr="00576353">
        <w:rPr>
          <w:rFonts w:ascii="Times New Roman" w:eastAsia="Times New Roman" w:hAnsi="Times New Roman" w:cs="Times New Roman"/>
          <w:lang w:eastAsia="tr-TR"/>
        </w:rPr>
        <w:t xml:space="preserve">Kişisel veriler, Veri Sorumlusu tarafından her türlü işitsel, yazılı, görsel ya da elektronik yöntemlerle toplanabilir. </w:t>
      </w:r>
      <w:r w:rsidR="00956F2C" w:rsidRPr="00576353">
        <w:rPr>
          <w:rFonts w:ascii="Times New Roman" w:eastAsia="Times New Roman" w:hAnsi="Times New Roman" w:cs="Times New Roman"/>
          <w:lang w:eastAsia="tr-TR"/>
        </w:rPr>
        <w:t xml:space="preserve">CREATIFUL tarafından toplanan ve işlenen kişisel veriler, </w:t>
      </w:r>
      <w:proofErr w:type="spellStart"/>
      <w:r w:rsidR="00956F2C" w:rsidRPr="00576353">
        <w:rPr>
          <w:rFonts w:ascii="Times New Roman" w:eastAsia="Times New Roman" w:hAnsi="Times New Roman" w:cs="Times New Roman"/>
          <w:lang w:eastAsia="tr-TR"/>
        </w:rPr>
        <w:t>CREATIFUL’un</w:t>
      </w:r>
      <w:proofErr w:type="spellEnd"/>
      <w:r w:rsidR="00956F2C" w:rsidRPr="00576353">
        <w:rPr>
          <w:rFonts w:ascii="Times New Roman" w:eastAsia="Times New Roman" w:hAnsi="Times New Roman" w:cs="Times New Roman"/>
          <w:lang w:eastAsia="tr-TR"/>
        </w:rPr>
        <w:t xml:space="preserve"> koruması altındadır. CREATIFUL, Kanun ve ilgili mevzuat çerçevesinde kişisel verilerin güvenli şekilde muhafazasını ve hukuka uygun olarak işlenmesini sağlamak için teknolojik ve alt yapısal imkânlarını kullanarak, gerekli teknik ve idari tedbirleri almaktadır. Kişisel veriler, CREATIFUL tarafından Kanun’a ve ilgili mevzuata ve sözleşmeye uygun olarak işlenmektedir. Kanun kapsamında </w:t>
      </w:r>
      <w:r w:rsidRPr="00576353">
        <w:rPr>
          <w:rFonts w:ascii="Times New Roman" w:eastAsia="Times New Roman" w:hAnsi="Times New Roman" w:cs="Times New Roman"/>
          <w:lang w:eastAsia="tr-TR"/>
        </w:rPr>
        <w:t xml:space="preserve">kişisel verileri işlenen </w:t>
      </w:r>
      <w:r w:rsidR="00956F2C" w:rsidRPr="00576353">
        <w:rPr>
          <w:rFonts w:ascii="Times New Roman" w:eastAsia="Times New Roman" w:hAnsi="Times New Roman" w:cs="Times New Roman"/>
          <w:lang w:eastAsia="tr-TR"/>
        </w:rPr>
        <w:t xml:space="preserve">kişiler, aşağıdaki metni inceleyerek, CREATIFUL tarafından veri sorumlusu sıfatıyla işlenen kişisel veriler ve bunların işlenme amaçları, aktarılan alıcı grupları, toplanma yöntemi ve hukuki sebebi ile söz konusu kişisel verilere ilişkin hakları hakkında bilgi edinebilir. Bu metinde yer alan kişisel verilerin kapsamı, işlenmesi ve aktarımı </w:t>
      </w:r>
      <w:proofErr w:type="spellStart"/>
      <w:r w:rsidR="00956F2C" w:rsidRPr="00576353">
        <w:rPr>
          <w:rFonts w:ascii="Times New Roman" w:eastAsia="Times New Roman" w:hAnsi="Times New Roman" w:cs="Times New Roman"/>
          <w:lang w:eastAsia="tr-TR"/>
        </w:rPr>
        <w:t>CREATIFUL’dan</w:t>
      </w:r>
      <w:proofErr w:type="spellEnd"/>
      <w:r w:rsidR="00956F2C" w:rsidRPr="00576353">
        <w:rPr>
          <w:rFonts w:ascii="Times New Roman" w:eastAsia="Times New Roman" w:hAnsi="Times New Roman" w:cs="Times New Roman"/>
          <w:lang w:eastAsia="tr-TR"/>
        </w:rPr>
        <w:t xml:space="preserve"> almış olduğunuz hizmet ve sözleşmeni</w:t>
      </w:r>
      <w:r w:rsidRPr="00576353">
        <w:rPr>
          <w:rFonts w:ascii="Times New Roman" w:eastAsia="Times New Roman" w:hAnsi="Times New Roman" w:cs="Times New Roman"/>
          <w:lang w:eastAsia="tr-TR"/>
        </w:rPr>
        <w:t>z</w:t>
      </w:r>
      <w:r w:rsidR="00956F2C" w:rsidRPr="00576353">
        <w:rPr>
          <w:rFonts w:ascii="Times New Roman" w:eastAsia="Times New Roman" w:hAnsi="Times New Roman" w:cs="Times New Roman"/>
          <w:lang w:eastAsia="tr-TR"/>
        </w:rPr>
        <w:t xml:space="preserve"> kapsamında açık rızanız ya da taleplerinize bağlı olarak farklılık gösterebilecektir.</w:t>
      </w:r>
    </w:p>
    <w:p w14:paraId="33053764" w14:textId="77777777" w:rsidR="006F7ED5" w:rsidRPr="00576353" w:rsidRDefault="006F7ED5" w:rsidP="006F7ED5">
      <w:pPr>
        <w:spacing w:before="100" w:beforeAutospacing="1" w:after="100" w:afterAutospacing="1" w:line="240" w:lineRule="auto"/>
        <w:contextualSpacing/>
        <w:jc w:val="both"/>
        <w:rPr>
          <w:rFonts w:ascii="Times New Roman" w:eastAsia="Times New Roman" w:hAnsi="Times New Roman" w:cs="Times New Roman"/>
          <w:lang w:eastAsia="tr-TR"/>
        </w:rPr>
      </w:pPr>
    </w:p>
    <w:p w14:paraId="6A2ABD3C" w14:textId="77777777" w:rsidR="006F7ED5" w:rsidRPr="00576353" w:rsidRDefault="00956F2C" w:rsidP="006F7ED5">
      <w:pPr>
        <w:spacing w:before="100" w:beforeAutospacing="1" w:after="100" w:afterAutospacing="1" w:line="240" w:lineRule="auto"/>
        <w:contextualSpacing/>
        <w:jc w:val="both"/>
        <w:rPr>
          <w:rFonts w:ascii="Times New Roman" w:eastAsia="Times New Roman" w:hAnsi="Times New Roman" w:cs="Times New Roman"/>
          <w:b/>
          <w:bCs/>
          <w:lang w:eastAsia="tr-TR"/>
        </w:rPr>
      </w:pPr>
      <w:r w:rsidRPr="00576353">
        <w:rPr>
          <w:rFonts w:ascii="Times New Roman" w:eastAsia="Times New Roman" w:hAnsi="Times New Roman" w:cs="Times New Roman"/>
          <w:lang w:eastAsia="tr-TR"/>
        </w:rPr>
        <w:t>Kişisel veriler, kimliğinizi belirleyen ya da belirlenebilir kılan bilgiler anlamına gelmektedir. CREATIFUL tarafından işlenebilecek kişisel verilerinize ait kategoriler, aşağıda belirtilmiştir:</w:t>
      </w:r>
      <w:r w:rsidRPr="00576353">
        <w:rPr>
          <w:rFonts w:ascii="Times New Roman" w:eastAsia="Times New Roman" w:hAnsi="Times New Roman" w:cs="Times New Roman"/>
          <w:lang w:eastAsia="tr-TR"/>
        </w:rPr>
        <w:br/>
      </w:r>
    </w:p>
    <w:p w14:paraId="04AA92B3" w14:textId="77777777" w:rsidR="006F7ED5" w:rsidRPr="00576353" w:rsidRDefault="006F7ED5" w:rsidP="006F7ED5">
      <w:pPr>
        <w:spacing w:before="100" w:beforeAutospacing="1" w:after="100" w:afterAutospacing="1" w:line="240" w:lineRule="auto"/>
        <w:contextualSpacing/>
        <w:jc w:val="both"/>
        <w:rPr>
          <w:rFonts w:ascii="Times New Roman" w:eastAsia="Times New Roman" w:hAnsi="Times New Roman" w:cs="Times New Roman"/>
          <w:b/>
          <w:bCs/>
          <w:lang w:eastAsia="tr-TR"/>
        </w:rPr>
      </w:pPr>
      <w:r w:rsidRPr="00576353">
        <w:rPr>
          <w:rFonts w:ascii="Times New Roman" w:eastAsia="Times New Roman" w:hAnsi="Times New Roman" w:cs="Times New Roman"/>
          <w:b/>
          <w:bCs/>
          <w:lang w:eastAsia="tr-TR"/>
        </w:rPr>
        <w:t xml:space="preserve">Kişisel </w:t>
      </w:r>
      <w:proofErr w:type="gramStart"/>
      <w:r w:rsidRPr="00576353">
        <w:rPr>
          <w:rFonts w:ascii="Times New Roman" w:eastAsia="Times New Roman" w:hAnsi="Times New Roman" w:cs="Times New Roman"/>
          <w:b/>
          <w:bCs/>
          <w:lang w:eastAsia="tr-TR"/>
        </w:rPr>
        <w:t>Veriler</w:t>
      </w:r>
      <w:r w:rsidR="006A213C" w:rsidRPr="00576353">
        <w:rPr>
          <w:rFonts w:ascii="Times New Roman" w:eastAsia="Times New Roman" w:hAnsi="Times New Roman" w:cs="Times New Roman"/>
          <w:b/>
          <w:bCs/>
          <w:lang w:eastAsia="tr-TR"/>
        </w:rPr>
        <w:t>iniz</w:t>
      </w:r>
      <w:r w:rsidRPr="00576353">
        <w:rPr>
          <w:rFonts w:ascii="Times New Roman" w:eastAsia="Times New Roman" w:hAnsi="Times New Roman" w:cs="Times New Roman"/>
          <w:b/>
          <w:bCs/>
          <w:lang w:eastAsia="tr-TR"/>
        </w:rPr>
        <w:t xml:space="preserve"> ;</w:t>
      </w:r>
      <w:proofErr w:type="gramEnd"/>
      <w:r w:rsidRPr="00576353">
        <w:rPr>
          <w:rFonts w:ascii="Times New Roman" w:eastAsia="Times New Roman" w:hAnsi="Times New Roman" w:cs="Times New Roman"/>
          <w:b/>
          <w:bCs/>
          <w:lang w:eastAsia="tr-TR"/>
        </w:rPr>
        <w:t xml:space="preserve"> </w:t>
      </w:r>
    </w:p>
    <w:p w14:paraId="1ECA7FB9" w14:textId="77777777" w:rsidR="006F7ED5" w:rsidRPr="00576353" w:rsidRDefault="006F7ED5" w:rsidP="006F7ED5">
      <w:pPr>
        <w:spacing w:before="100" w:beforeAutospacing="1" w:after="100" w:afterAutospacing="1" w:line="240" w:lineRule="auto"/>
        <w:contextualSpacing/>
        <w:jc w:val="both"/>
        <w:rPr>
          <w:rFonts w:ascii="Times New Roman" w:eastAsia="Times New Roman" w:hAnsi="Times New Roman" w:cs="Times New Roman"/>
          <w:b/>
          <w:bCs/>
          <w:lang w:eastAsia="tr-TR"/>
        </w:rPr>
      </w:pPr>
    </w:p>
    <w:p w14:paraId="59929381" w14:textId="77777777" w:rsidR="006F7ED5" w:rsidRPr="00576353" w:rsidRDefault="00956F2C" w:rsidP="006F7ED5">
      <w:pPr>
        <w:spacing w:before="100" w:beforeAutospacing="1" w:after="100" w:afterAutospacing="1" w:line="240" w:lineRule="auto"/>
        <w:contextualSpacing/>
        <w:jc w:val="both"/>
        <w:rPr>
          <w:rFonts w:ascii="Times New Roman" w:eastAsia="Times New Roman" w:hAnsi="Times New Roman" w:cs="Times New Roman"/>
          <w:lang w:eastAsia="tr-TR"/>
        </w:rPr>
      </w:pPr>
      <w:r w:rsidRPr="00576353">
        <w:rPr>
          <w:rFonts w:ascii="Times New Roman" w:eastAsia="Times New Roman" w:hAnsi="Times New Roman" w:cs="Times New Roman"/>
          <w:b/>
          <w:bCs/>
          <w:lang w:eastAsia="tr-TR"/>
        </w:rPr>
        <w:t>Kimlik Bilgileri:</w:t>
      </w:r>
      <w:r w:rsidRPr="00576353">
        <w:rPr>
          <w:rFonts w:ascii="Times New Roman" w:eastAsia="Times New Roman" w:hAnsi="Times New Roman" w:cs="Times New Roman"/>
          <w:lang w:eastAsia="tr-TR"/>
        </w:rPr>
        <w:t> </w:t>
      </w:r>
      <w:r w:rsidR="006F7ED5" w:rsidRPr="00576353">
        <w:rPr>
          <w:rFonts w:ascii="Times New Roman" w:eastAsia="Times New Roman" w:hAnsi="Times New Roman" w:cs="Times New Roman"/>
          <w:lang w:eastAsia="tr-TR"/>
        </w:rPr>
        <w:t xml:space="preserve"> </w:t>
      </w:r>
      <w:proofErr w:type="spellStart"/>
      <w:r w:rsidR="006F7ED5" w:rsidRPr="00576353">
        <w:rPr>
          <w:rFonts w:ascii="Times New Roman" w:eastAsia="Times New Roman" w:hAnsi="Times New Roman" w:cs="Times New Roman"/>
          <w:lang w:eastAsia="tr-TR"/>
        </w:rPr>
        <w:t>CREATIFUL’a</w:t>
      </w:r>
      <w:proofErr w:type="spellEnd"/>
      <w:r w:rsidR="006F7ED5" w:rsidRPr="00576353">
        <w:rPr>
          <w:rFonts w:ascii="Times New Roman" w:eastAsia="Times New Roman" w:hAnsi="Times New Roman" w:cs="Times New Roman"/>
          <w:lang w:eastAsia="tr-TR"/>
        </w:rPr>
        <w:t xml:space="preserve"> vermiş olduğunuz </w:t>
      </w:r>
      <w:proofErr w:type="spellStart"/>
      <w:r w:rsidR="006F7ED5" w:rsidRPr="00576353">
        <w:rPr>
          <w:rFonts w:ascii="Times New Roman" w:eastAsia="Times New Roman" w:hAnsi="Times New Roman" w:cs="Times New Roman"/>
          <w:lang w:eastAsia="tr-TR"/>
        </w:rPr>
        <w:t>t</w:t>
      </w:r>
      <w:r w:rsidRPr="00576353">
        <w:rPr>
          <w:rFonts w:ascii="Times New Roman" w:eastAsia="Times New Roman" w:hAnsi="Times New Roman" w:cs="Times New Roman"/>
          <w:lang w:eastAsia="tr-TR"/>
        </w:rPr>
        <w:t>atandaşlık</w:t>
      </w:r>
      <w:proofErr w:type="spellEnd"/>
      <w:r w:rsidRPr="00576353">
        <w:rPr>
          <w:rFonts w:ascii="Times New Roman" w:eastAsia="Times New Roman" w:hAnsi="Times New Roman" w:cs="Times New Roman"/>
          <w:lang w:eastAsia="tr-TR"/>
        </w:rPr>
        <w:t xml:space="preserve"> kimlik numarası, ad, soyadı, pasaport numarası, vergi kimlik numarası, uyruk, kimlik belge numarası, doğum yeri ve tarihi, medeni durum, cinsiyet, kimlik belgesi örneği, fotoğraf, imza, imza beyannamesi/sirküleri ve </w:t>
      </w:r>
      <w:r w:rsidR="006F7ED5" w:rsidRPr="00576353">
        <w:rPr>
          <w:rFonts w:ascii="Times New Roman" w:eastAsia="Times New Roman" w:hAnsi="Times New Roman" w:cs="Times New Roman"/>
          <w:lang w:eastAsia="tr-TR"/>
        </w:rPr>
        <w:t>vekâletname</w:t>
      </w:r>
      <w:r w:rsidRPr="00576353">
        <w:rPr>
          <w:rFonts w:ascii="Times New Roman" w:eastAsia="Times New Roman" w:hAnsi="Times New Roman" w:cs="Times New Roman"/>
          <w:lang w:eastAsia="tr-TR"/>
        </w:rPr>
        <w:t xml:space="preserve"> verilerini ifade etmektedir.</w:t>
      </w:r>
      <w:r w:rsidR="006F7ED5" w:rsidRPr="00576353">
        <w:rPr>
          <w:rFonts w:ascii="Times New Roman" w:eastAsia="Times New Roman" w:hAnsi="Times New Roman" w:cs="Times New Roman"/>
          <w:lang w:eastAsia="tr-TR"/>
        </w:rPr>
        <w:t xml:space="preserve"> Almış olduğunuz hizmet kapsamında aile fertlerinize ait bilgiler de aynı kategoride yer alabilecektir. </w:t>
      </w:r>
    </w:p>
    <w:p w14:paraId="673197A6" w14:textId="77777777" w:rsidR="00956F2C" w:rsidRPr="00576353" w:rsidRDefault="00956F2C" w:rsidP="006F7ED5">
      <w:pPr>
        <w:spacing w:before="100" w:beforeAutospacing="1" w:after="100" w:afterAutospacing="1" w:line="240" w:lineRule="auto"/>
        <w:contextualSpacing/>
        <w:rPr>
          <w:rFonts w:ascii="Times New Roman" w:eastAsia="Times New Roman" w:hAnsi="Times New Roman" w:cs="Times New Roman"/>
          <w:lang w:eastAsia="tr-TR"/>
        </w:rPr>
      </w:pPr>
      <w:r w:rsidRPr="00576353">
        <w:rPr>
          <w:rFonts w:ascii="Times New Roman" w:eastAsia="Times New Roman" w:hAnsi="Times New Roman" w:cs="Times New Roman"/>
          <w:lang w:eastAsia="tr-TR"/>
        </w:rPr>
        <w:br/>
      </w:r>
      <w:r w:rsidRPr="00576353">
        <w:rPr>
          <w:rFonts w:ascii="Times New Roman" w:eastAsia="Times New Roman" w:hAnsi="Times New Roman" w:cs="Times New Roman"/>
          <w:b/>
          <w:bCs/>
          <w:lang w:eastAsia="tr-TR"/>
        </w:rPr>
        <w:t>İletişim Bilgileri: </w:t>
      </w:r>
      <w:r w:rsidRPr="00576353">
        <w:rPr>
          <w:rFonts w:ascii="Times New Roman" w:eastAsia="Times New Roman" w:hAnsi="Times New Roman" w:cs="Times New Roman"/>
          <w:lang w:eastAsia="tr-TR"/>
        </w:rPr>
        <w:t xml:space="preserve"> </w:t>
      </w:r>
      <w:proofErr w:type="spellStart"/>
      <w:r w:rsidR="006F7ED5" w:rsidRPr="00576353">
        <w:rPr>
          <w:rFonts w:ascii="Times New Roman" w:eastAsia="Times New Roman" w:hAnsi="Times New Roman" w:cs="Times New Roman"/>
          <w:lang w:eastAsia="tr-TR"/>
        </w:rPr>
        <w:t>CREATIFUL’a</w:t>
      </w:r>
      <w:proofErr w:type="spellEnd"/>
      <w:r w:rsidR="006F7ED5" w:rsidRPr="00576353">
        <w:rPr>
          <w:rFonts w:ascii="Times New Roman" w:eastAsia="Times New Roman" w:hAnsi="Times New Roman" w:cs="Times New Roman"/>
          <w:lang w:eastAsia="tr-TR"/>
        </w:rPr>
        <w:t xml:space="preserve"> vermiş olduğunu </w:t>
      </w:r>
      <w:proofErr w:type="spellStart"/>
      <w:r w:rsidR="006F7ED5" w:rsidRPr="00576353">
        <w:rPr>
          <w:rFonts w:ascii="Times New Roman" w:eastAsia="Times New Roman" w:hAnsi="Times New Roman" w:cs="Times New Roman"/>
          <w:lang w:eastAsia="tr-TR"/>
        </w:rPr>
        <w:t>gsm</w:t>
      </w:r>
      <w:proofErr w:type="spellEnd"/>
      <w:r w:rsidR="006F7ED5" w:rsidRPr="00576353">
        <w:rPr>
          <w:rFonts w:ascii="Times New Roman" w:eastAsia="Times New Roman" w:hAnsi="Times New Roman" w:cs="Times New Roman"/>
          <w:lang w:eastAsia="tr-TR"/>
        </w:rPr>
        <w:t xml:space="preserve"> numaraları, adres</w:t>
      </w:r>
      <w:r w:rsidRPr="00576353">
        <w:rPr>
          <w:rFonts w:ascii="Times New Roman" w:eastAsia="Times New Roman" w:hAnsi="Times New Roman" w:cs="Times New Roman"/>
          <w:lang w:eastAsia="tr-TR"/>
        </w:rPr>
        <w:t xml:space="preserve"> </w:t>
      </w:r>
      <w:r w:rsidR="006F7ED5" w:rsidRPr="00576353">
        <w:rPr>
          <w:rFonts w:ascii="Times New Roman" w:eastAsia="Times New Roman" w:hAnsi="Times New Roman" w:cs="Times New Roman"/>
          <w:lang w:eastAsia="tr-TR"/>
        </w:rPr>
        <w:t>ve diğer irtibat numaraları</w:t>
      </w:r>
      <w:r w:rsidRPr="00576353">
        <w:rPr>
          <w:rFonts w:ascii="Times New Roman" w:eastAsia="Times New Roman" w:hAnsi="Times New Roman" w:cs="Times New Roman"/>
          <w:lang w:eastAsia="tr-TR"/>
        </w:rPr>
        <w:t>, e-posta adresi, sosyal medya hesapları verilerini ifade etmektedir.</w:t>
      </w:r>
      <w:r w:rsidRPr="00576353">
        <w:rPr>
          <w:rFonts w:ascii="Times New Roman" w:eastAsia="Times New Roman" w:hAnsi="Times New Roman" w:cs="Times New Roman"/>
          <w:lang w:eastAsia="tr-TR"/>
        </w:rPr>
        <w:br/>
      </w:r>
      <w:r w:rsidRPr="00576353">
        <w:rPr>
          <w:rFonts w:ascii="Times New Roman" w:eastAsia="Times New Roman" w:hAnsi="Times New Roman" w:cs="Times New Roman"/>
          <w:lang w:eastAsia="tr-TR"/>
        </w:rPr>
        <w:br/>
      </w:r>
      <w:r w:rsidRPr="00576353">
        <w:rPr>
          <w:rFonts w:ascii="Times New Roman" w:eastAsia="Times New Roman" w:hAnsi="Times New Roman" w:cs="Times New Roman"/>
          <w:b/>
          <w:bCs/>
          <w:lang w:eastAsia="tr-TR"/>
        </w:rPr>
        <w:t>Hizmet Tedarikine Ait Bilgiler:</w:t>
      </w:r>
      <w:r w:rsidRPr="00576353">
        <w:rPr>
          <w:rFonts w:ascii="Times New Roman" w:eastAsia="Times New Roman" w:hAnsi="Times New Roman" w:cs="Times New Roman"/>
          <w:lang w:eastAsia="tr-TR"/>
        </w:rPr>
        <w:t> </w:t>
      </w:r>
      <w:proofErr w:type="spellStart"/>
      <w:r w:rsidRPr="00576353">
        <w:rPr>
          <w:rFonts w:ascii="Times New Roman" w:eastAsia="Times New Roman" w:hAnsi="Times New Roman" w:cs="Times New Roman"/>
          <w:lang w:eastAsia="tr-TR"/>
        </w:rPr>
        <w:t>CREATIFUL</w:t>
      </w:r>
      <w:r w:rsidR="006F7ED5" w:rsidRPr="00576353">
        <w:rPr>
          <w:rFonts w:ascii="Times New Roman" w:eastAsia="Times New Roman" w:hAnsi="Times New Roman" w:cs="Times New Roman"/>
          <w:lang w:eastAsia="tr-TR"/>
        </w:rPr>
        <w:t>’dan</w:t>
      </w:r>
      <w:proofErr w:type="spellEnd"/>
      <w:r w:rsidR="006F7ED5" w:rsidRPr="00576353">
        <w:rPr>
          <w:rFonts w:ascii="Times New Roman" w:eastAsia="Times New Roman" w:hAnsi="Times New Roman" w:cs="Times New Roman"/>
          <w:lang w:eastAsia="tr-TR"/>
        </w:rPr>
        <w:t xml:space="preserve"> almış olduğunuz hizmet ve sözleşme çerçevesinde vermiş olduğunuz banka hesap numarası vb. diğer kişisel bilgileri ifade eder.</w:t>
      </w:r>
    </w:p>
    <w:p w14:paraId="7493A8B2" w14:textId="77777777" w:rsidR="00956F2C" w:rsidRPr="00576353" w:rsidRDefault="00956F2C" w:rsidP="00956F2C">
      <w:pPr>
        <w:spacing w:before="100" w:beforeAutospacing="1" w:after="100" w:afterAutospacing="1" w:line="240" w:lineRule="auto"/>
        <w:rPr>
          <w:rFonts w:ascii="Times New Roman" w:eastAsia="Times New Roman" w:hAnsi="Times New Roman" w:cs="Times New Roman"/>
          <w:lang w:eastAsia="tr-TR"/>
        </w:rPr>
      </w:pPr>
      <w:r w:rsidRPr="00576353">
        <w:rPr>
          <w:rFonts w:ascii="Times New Roman" w:eastAsia="Times New Roman" w:hAnsi="Times New Roman" w:cs="Times New Roman"/>
          <w:lang w:eastAsia="tr-TR"/>
        </w:rPr>
        <w:t xml:space="preserve"> </w:t>
      </w:r>
      <w:r w:rsidRPr="00576353">
        <w:rPr>
          <w:rFonts w:ascii="Times New Roman" w:eastAsia="Times New Roman" w:hAnsi="Times New Roman" w:cs="Times New Roman"/>
          <w:lang w:eastAsia="tr-TR"/>
        </w:rPr>
        <w:br/>
      </w:r>
      <w:r w:rsidR="006F7ED5" w:rsidRPr="00576353">
        <w:rPr>
          <w:rFonts w:ascii="Times New Roman" w:eastAsia="Times New Roman" w:hAnsi="Times New Roman" w:cs="Times New Roman"/>
          <w:b/>
          <w:bCs/>
          <w:lang w:eastAsia="tr-TR"/>
        </w:rPr>
        <w:t>Kişisel verilerin işlenme amaçları, toplanma yöntemi ve hukuki sebebi</w:t>
      </w:r>
      <w:r w:rsidR="006A213C" w:rsidRPr="00576353">
        <w:rPr>
          <w:rFonts w:ascii="Times New Roman" w:eastAsia="Times New Roman" w:hAnsi="Times New Roman" w:cs="Times New Roman"/>
          <w:b/>
          <w:bCs/>
          <w:lang w:eastAsia="tr-TR"/>
        </w:rPr>
        <w:t>;</w:t>
      </w:r>
    </w:p>
    <w:p w14:paraId="5FBBBC5C" w14:textId="77777777" w:rsidR="00956F2C" w:rsidRPr="00576353" w:rsidRDefault="00956F2C" w:rsidP="00956F2C">
      <w:pPr>
        <w:spacing w:before="100" w:beforeAutospacing="1" w:after="100" w:afterAutospacing="1" w:line="240" w:lineRule="auto"/>
        <w:rPr>
          <w:rFonts w:ascii="Times New Roman" w:eastAsia="Times New Roman" w:hAnsi="Times New Roman" w:cs="Times New Roman"/>
          <w:lang w:eastAsia="tr-TR"/>
        </w:rPr>
      </w:pPr>
      <w:r w:rsidRPr="00576353">
        <w:rPr>
          <w:rFonts w:ascii="Times New Roman" w:eastAsia="Times New Roman" w:hAnsi="Times New Roman" w:cs="Times New Roman"/>
          <w:lang w:eastAsia="tr-TR"/>
        </w:rPr>
        <w:t xml:space="preserve">Kişisel verileriniz, </w:t>
      </w:r>
      <w:r w:rsidR="006F7ED5" w:rsidRPr="00576353">
        <w:rPr>
          <w:rFonts w:ascii="Times New Roman" w:eastAsia="Times New Roman" w:hAnsi="Times New Roman" w:cs="Times New Roman"/>
          <w:lang w:eastAsia="tr-TR"/>
        </w:rPr>
        <w:t>CREATIFUL ile yapmış old</w:t>
      </w:r>
      <w:r w:rsidR="001C14CA" w:rsidRPr="00576353">
        <w:rPr>
          <w:rFonts w:ascii="Times New Roman" w:eastAsia="Times New Roman" w:hAnsi="Times New Roman" w:cs="Times New Roman"/>
          <w:lang w:eastAsia="tr-TR"/>
        </w:rPr>
        <w:t>uğ</w:t>
      </w:r>
      <w:r w:rsidR="006F7ED5" w:rsidRPr="00576353">
        <w:rPr>
          <w:rFonts w:ascii="Times New Roman" w:eastAsia="Times New Roman" w:hAnsi="Times New Roman" w:cs="Times New Roman"/>
          <w:lang w:eastAsia="tr-TR"/>
        </w:rPr>
        <w:t xml:space="preserve">unuz sözleşme ile sınırlı olarak, sözleşme konusu hizmetin temini için </w:t>
      </w:r>
      <w:r w:rsidRPr="00576353">
        <w:rPr>
          <w:rFonts w:ascii="Times New Roman" w:eastAsia="Times New Roman" w:hAnsi="Times New Roman" w:cs="Times New Roman"/>
          <w:lang w:eastAsia="tr-TR"/>
        </w:rPr>
        <w:t xml:space="preserve">toplanmakta, kişisel verilerin korunmasına ilişkin mevzuata uygun olarak aşağıdaki amaçlar ve hukuki sebeplerle işlenmektedir. Kişisel verileriniz </w:t>
      </w:r>
      <w:r w:rsidR="001C14CA" w:rsidRPr="00576353">
        <w:rPr>
          <w:rFonts w:ascii="Times New Roman" w:eastAsia="Times New Roman" w:hAnsi="Times New Roman" w:cs="Times New Roman"/>
          <w:lang w:eastAsia="tr-TR"/>
        </w:rPr>
        <w:t>sözleşmeniz ve bunu gereklerine istinaden</w:t>
      </w:r>
      <w:r w:rsidRPr="00576353">
        <w:rPr>
          <w:rFonts w:ascii="Times New Roman" w:eastAsia="Times New Roman" w:hAnsi="Times New Roman" w:cs="Times New Roman"/>
          <w:lang w:eastAsia="tr-TR"/>
        </w:rPr>
        <w:t xml:space="preserve"> s</w:t>
      </w:r>
      <w:r w:rsidR="001C14CA" w:rsidRPr="00576353">
        <w:rPr>
          <w:rFonts w:ascii="Times New Roman" w:eastAsia="Times New Roman" w:hAnsi="Times New Roman" w:cs="Times New Roman"/>
          <w:lang w:eastAsia="tr-TR"/>
        </w:rPr>
        <w:t xml:space="preserve">izin tarafınızdan paylaşılmaktadır. </w:t>
      </w:r>
      <w:r w:rsidRPr="00576353">
        <w:rPr>
          <w:rFonts w:ascii="Times New Roman" w:eastAsia="Times New Roman" w:hAnsi="Times New Roman" w:cs="Times New Roman"/>
          <w:lang w:eastAsia="tr-TR"/>
        </w:rPr>
        <w:t xml:space="preserve"> </w:t>
      </w:r>
      <w:r w:rsidR="001C14CA" w:rsidRPr="00576353">
        <w:rPr>
          <w:rFonts w:ascii="Times New Roman" w:eastAsia="Times New Roman" w:hAnsi="Times New Roman" w:cs="Times New Roman"/>
          <w:lang w:eastAsia="tr-TR"/>
        </w:rPr>
        <w:t xml:space="preserve">Hizmetin temini sırasında sözleşme gereği muhatap olunan </w:t>
      </w:r>
      <w:r w:rsidRPr="00576353">
        <w:rPr>
          <w:rFonts w:ascii="Times New Roman" w:eastAsia="Times New Roman" w:hAnsi="Times New Roman" w:cs="Times New Roman"/>
          <w:lang w:eastAsia="tr-TR"/>
        </w:rPr>
        <w:t xml:space="preserve">yetkili kurum ve kuruluşlar tarafından </w:t>
      </w:r>
      <w:r w:rsidR="001C14CA" w:rsidRPr="00576353">
        <w:rPr>
          <w:rFonts w:ascii="Times New Roman" w:eastAsia="Times New Roman" w:hAnsi="Times New Roman" w:cs="Times New Roman"/>
          <w:lang w:eastAsia="tr-TR"/>
        </w:rPr>
        <w:t xml:space="preserve">da CREATIFUL </w:t>
      </w:r>
      <w:r w:rsidRPr="00576353">
        <w:rPr>
          <w:rFonts w:ascii="Times New Roman" w:eastAsia="Times New Roman" w:hAnsi="Times New Roman" w:cs="Times New Roman"/>
          <w:lang w:eastAsia="tr-TR"/>
        </w:rPr>
        <w:t>ile paylaşılabilmektedir.</w:t>
      </w:r>
      <w:r w:rsidRPr="00576353">
        <w:rPr>
          <w:rFonts w:ascii="Times New Roman" w:eastAsia="Times New Roman" w:hAnsi="Times New Roman" w:cs="Times New Roman"/>
          <w:lang w:eastAsia="tr-TR"/>
        </w:rPr>
        <w:br/>
      </w:r>
      <w:r w:rsidR="001C14CA" w:rsidRPr="00576353">
        <w:rPr>
          <w:rFonts w:ascii="Times New Roman" w:eastAsia="Times New Roman" w:hAnsi="Times New Roman" w:cs="Times New Roman"/>
          <w:lang w:eastAsia="tr-TR"/>
        </w:rPr>
        <w:t xml:space="preserve">CREATIFUL </w:t>
      </w:r>
      <w:r w:rsidRPr="00576353">
        <w:rPr>
          <w:rFonts w:ascii="Times New Roman" w:eastAsia="Times New Roman" w:hAnsi="Times New Roman" w:cs="Times New Roman"/>
          <w:lang w:eastAsia="tr-TR"/>
        </w:rPr>
        <w:t xml:space="preserve">her durumda Kanun’un 4. maddesindeki genel ilkelere bağlı kalarak kişisel verilerinizi hukuka uygun şekilde belirli, açık ve meşru amaçlarla bağlantılı, </w:t>
      </w:r>
      <w:r w:rsidR="001C14CA" w:rsidRPr="00576353">
        <w:rPr>
          <w:rFonts w:ascii="Times New Roman" w:eastAsia="Times New Roman" w:hAnsi="Times New Roman" w:cs="Times New Roman"/>
          <w:lang w:eastAsia="tr-TR"/>
        </w:rPr>
        <w:t>sözleşme</w:t>
      </w:r>
      <w:r w:rsidR="00043FDE" w:rsidRPr="00576353">
        <w:rPr>
          <w:rFonts w:ascii="Times New Roman" w:eastAsia="Times New Roman" w:hAnsi="Times New Roman" w:cs="Times New Roman"/>
          <w:lang w:eastAsia="tr-TR"/>
        </w:rPr>
        <w:t>niz</w:t>
      </w:r>
      <w:r w:rsidR="001C14CA" w:rsidRPr="00576353">
        <w:rPr>
          <w:rFonts w:ascii="Times New Roman" w:eastAsia="Times New Roman" w:hAnsi="Times New Roman" w:cs="Times New Roman"/>
          <w:lang w:eastAsia="tr-TR"/>
        </w:rPr>
        <w:t xml:space="preserve"> ile </w:t>
      </w:r>
      <w:r w:rsidRPr="00576353">
        <w:rPr>
          <w:rFonts w:ascii="Times New Roman" w:eastAsia="Times New Roman" w:hAnsi="Times New Roman" w:cs="Times New Roman"/>
          <w:lang w:eastAsia="tr-TR"/>
        </w:rPr>
        <w:t>sınırlı olarak işlemektedir.</w:t>
      </w:r>
    </w:p>
    <w:p w14:paraId="4035ED77" w14:textId="77777777" w:rsidR="00956F2C" w:rsidRPr="00576353" w:rsidRDefault="00043FDE" w:rsidP="00956F2C">
      <w:pPr>
        <w:spacing w:after="0" w:line="240" w:lineRule="auto"/>
        <w:rPr>
          <w:rFonts w:ascii="Times New Roman" w:eastAsia="Times New Roman" w:hAnsi="Times New Roman" w:cs="Times New Roman"/>
          <w:lang w:eastAsia="tr-TR"/>
        </w:rPr>
      </w:pPr>
      <w:r w:rsidRPr="00576353">
        <w:rPr>
          <w:rFonts w:ascii="Times New Roman" w:eastAsia="Times New Roman" w:hAnsi="Times New Roman" w:cs="Times New Roman"/>
          <w:b/>
          <w:bCs/>
          <w:lang w:eastAsia="tr-TR"/>
        </w:rPr>
        <w:t>Kişisel verilerin aktarılması</w:t>
      </w:r>
      <w:r w:rsidR="006A213C" w:rsidRPr="00576353">
        <w:rPr>
          <w:rFonts w:ascii="Times New Roman" w:eastAsia="Times New Roman" w:hAnsi="Times New Roman" w:cs="Times New Roman"/>
          <w:b/>
          <w:bCs/>
          <w:lang w:eastAsia="tr-TR"/>
        </w:rPr>
        <w:t>;</w:t>
      </w:r>
    </w:p>
    <w:p w14:paraId="6FE3B21D" w14:textId="77777777" w:rsidR="00043FDE" w:rsidRPr="00576353" w:rsidRDefault="00043FDE" w:rsidP="00043FDE">
      <w:pPr>
        <w:spacing w:before="100" w:beforeAutospacing="1" w:after="100" w:afterAutospacing="1" w:line="240" w:lineRule="auto"/>
        <w:rPr>
          <w:rFonts w:ascii="Times New Roman" w:eastAsia="Times New Roman" w:hAnsi="Times New Roman" w:cs="Times New Roman"/>
          <w:lang w:eastAsia="tr-TR"/>
        </w:rPr>
      </w:pPr>
      <w:r w:rsidRPr="00576353">
        <w:rPr>
          <w:rFonts w:ascii="Times New Roman" w:eastAsia="Times New Roman" w:hAnsi="Times New Roman" w:cs="Times New Roman"/>
          <w:lang w:eastAsia="tr-TR"/>
        </w:rPr>
        <w:t>CREATIFUL</w:t>
      </w:r>
      <w:r w:rsidR="00956F2C" w:rsidRPr="00576353">
        <w:rPr>
          <w:rFonts w:ascii="Times New Roman" w:eastAsia="Times New Roman" w:hAnsi="Times New Roman" w:cs="Times New Roman"/>
          <w:lang w:eastAsia="tr-TR"/>
        </w:rPr>
        <w:t xml:space="preserve"> kişisel verilerinizi bu Aydınlatma </w:t>
      </w:r>
      <w:proofErr w:type="spellStart"/>
      <w:r w:rsidR="00956F2C" w:rsidRPr="00576353">
        <w:rPr>
          <w:rFonts w:ascii="Times New Roman" w:eastAsia="Times New Roman" w:hAnsi="Times New Roman" w:cs="Times New Roman"/>
          <w:lang w:eastAsia="tr-TR"/>
        </w:rPr>
        <w:t>Metni’nde</w:t>
      </w:r>
      <w:proofErr w:type="spellEnd"/>
      <w:r w:rsidR="00956F2C" w:rsidRPr="00576353">
        <w:rPr>
          <w:rFonts w:ascii="Times New Roman" w:eastAsia="Times New Roman" w:hAnsi="Times New Roman" w:cs="Times New Roman"/>
          <w:lang w:eastAsia="tr-TR"/>
        </w:rPr>
        <w:t xml:space="preserve"> yer verilen amaçlarla </w:t>
      </w:r>
      <w:r w:rsidRPr="00576353">
        <w:rPr>
          <w:rFonts w:ascii="Times New Roman" w:eastAsia="Times New Roman" w:hAnsi="Times New Roman" w:cs="Times New Roman"/>
          <w:lang w:eastAsia="tr-TR"/>
        </w:rPr>
        <w:t xml:space="preserve">sözleşmeni ile sınırlı olarak, </w:t>
      </w:r>
      <w:r w:rsidR="00956F2C" w:rsidRPr="00576353">
        <w:rPr>
          <w:rFonts w:ascii="Times New Roman" w:eastAsia="Times New Roman" w:hAnsi="Times New Roman" w:cs="Times New Roman"/>
          <w:lang w:eastAsia="tr-TR"/>
        </w:rPr>
        <w:t xml:space="preserve">yasal dayanaklara uygun olarak Kanun ve sair mevzuat kapsamında </w:t>
      </w:r>
      <w:r w:rsidRPr="00576353">
        <w:rPr>
          <w:rFonts w:ascii="Times New Roman" w:eastAsia="Times New Roman" w:hAnsi="Times New Roman" w:cs="Times New Roman"/>
          <w:lang w:eastAsia="tr-TR"/>
        </w:rPr>
        <w:t xml:space="preserve">fiziki olarak ya da online </w:t>
      </w:r>
      <w:r w:rsidRPr="00576353">
        <w:rPr>
          <w:rFonts w:ascii="Times New Roman" w:eastAsia="Times New Roman" w:hAnsi="Times New Roman" w:cs="Times New Roman"/>
          <w:lang w:eastAsia="tr-TR"/>
        </w:rPr>
        <w:lastRenderedPageBreak/>
        <w:t xml:space="preserve">araçlar ile avukatlar, denetçiler, </w:t>
      </w:r>
      <w:proofErr w:type="gramStart"/>
      <w:r w:rsidRPr="00576353">
        <w:rPr>
          <w:rFonts w:ascii="Times New Roman" w:eastAsia="Times New Roman" w:hAnsi="Times New Roman" w:cs="Times New Roman"/>
          <w:lang w:eastAsia="tr-TR"/>
        </w:rPr>
        <w:t>danışmanlar,</w:t>
      </w:r>
      <w:proofErr w:type="gramEnd"/>
      <w:r w:rsidRPr="00576353">
        <w:rPr>
          <w:rFonts w:ascii="Times New Roman" w:eastAsia="Times New Roman" w:hAnsi="Times New Roman" w:cs="Times New Roman"/>
          <w:lang w:eastAsia="tr-TR"/>
        </w:rPr>
        <w:t xml:space="preserve"> ve hizmet alınan veya aracılık yahut </w:t>
      </w:r>
      <w:proofErr w:type="gramStart"/>
      <w:r w:rsidRPr="00576353">
        <w:rPr>
          <w:rFonts w:ascii="Times New Roman" w:eastAsia="Times New Roman" w:hAnsi="Times New Roman" w:cs="Times New Roman"/>
          <w:lang w:eastAsia="tr-TR"/>
        </w:rPr>
        <w:t>işbirliği</w:t>
      </w:r>
      <w:proofErr w:type="gramEnd"/>
      <w:r w:rsidRPr="00576353">
        <w:rPr>
          <w:rFonts w:ascii="Times New Roman" w:eastAsia="Times New Roman" w:hAnsi="Times New Roman" w:cs="Times New Roman"/>
          <w:lang w:eastAsia="tr-TR"/>
        </w:rPr>
        <w:t xml:space="preserve"> yapılan firmalara, kişisel verilerinizi talep etmeye yetkili kurum veya kuruluşlara ve bunların belirlediği kişilere, tarafınızca yetki verilmiş olan vekil, vasi ve temsilcilerinize aktarılabilir. </w:t>
      </w:r>
    </w:p>
    <w:p w14:paraId="0D34F21B" w14:textId="77777777" w:rsidR="00956F2C" w:rsidRPr="00576353" w:rsidRDefault="00956F2C" w:rsidP="00956F2C">
      <w:pPr>
        <w:spacing w:after="0" w:line="240" w:lineRule="auto"/>
        <w:rPr>
          <w:rFonts w:ascii="Times New Roman" w:eastAsia="Times New Roman" w:hAnsi="Times New Roman" w:cs="Times New Roman"/>
          <w:lang w:eastAsia="tr-TR"/>
        </w:rPr>
      </w:pPr>
      <w:r w:rsidRPr="00576353">
        <w:rPr>
          <w:rFonts w:ascii="Times New Roman" w:eastAsia="Times New Roman" w:hAnsi="Times New Roman" w:cs="Times New Roman"/>
          <w:lang w:eastAsia="tr-TR"/>
        </w:rPr>
        <w:t xml:space="preserve">Kişisel verileriniz Kanun’un “Kişisel Verilerin Yurt Dışına Aktarılması” başlıklı 9. maddesindeki kurallara ve Kişisel Verilerin Yurt Dışına Aktarılmasına İlişkin Usul ve Esaslar Hakkında Yönetmelik’e uygun olarak sadece </w:t>
      </w:r>
      <w:r w:rsidR="00043FDE" w:rsidRPr="00576353">
        <w:rPr>
          <w:rFonts w:ascii="Times New Roman" w:eastAsia="Times New Roman" w:hAnsi="Times New Roman" w:cs="Times New Roman"/>
          <w:lang w:eastAsia="tr-TR"/>
        </w:rPr>
        <w:t>sözleşmenin</w:t>
      </w:r>
      <w:r w:rsidRPr="00576353">
        <w:rPr>
          <w:rFonts w:ascii="Times New Roman" w:eastAsia="Times New Roman" w:hAnsi="Times New Roman" w:cs="Times New Roman"/>
          <w:lang w:eastAsia="tr-TR"/>
        </w:rPr>
        <w:t xml:space="preserve"> gerekli </w:t>
      </w:r>
      <w:r w:rsidR="00043FDE" w:rsidRPr="00576353">
        <w:rPr>
          <w:rFonts w:ascii="Times New Roman" w:eastAsia="Times New Roman" w:hAnsi="Times New Roman" w:cs="Times New Roman"/>
          <w:lang w:eastAsia="tr-TR"/>
        </w:rPr>
        <w:t>kıldığı</w:t>
      </w:r>
      <w:r w:rsidRPr="00576353">
        <w:rPr>
          <w:rFonts w:ascii="Times New Roman" w:eastAsia="Times New Roman" w:hAnsi="Times New Roman" w:cs="Times New Roman"/>
          <w:lang w:eastAsia="tr-TR"/>
        </w:rPr>
        <w:t xml:space="preserve"> ölçüde yurt dışına aktarılabilir. Bu kapsamda kişisel verileriniz, iş süreçlerimizin </w:t>
      </w:r>
      <w:r w:rsidR="006A213C" w:rsidRPr="00576353">
        <w:rPr>
          <w:rFonts w:ascii="Times New Roman" w:eastAsia="Times New Roman" w:hAnsi="Times New Roman" w:cs="Times New Roman"/>
          <w:lang w:eastAsia="tr-TR"/>
        </w:rPr>
        <w:t xml:space="preserve">ve sözleşmenizin </w:t>
      </w:r>
      <w:r w:rsidRPr="00576353">
        <w:rPr>
          <w:rFonts w:ascii="Times New Roman" w:eastAsia="Times New Roman" w:hAnsi="Times New Roman" w:cs="Times New Roman"/>
          <w:lang w:eastAsia="tr-TR"/>
        </w:rPr>
        <w:t>gerektirdiği ölçüde ve ilgili mevzuata uygun olarak yurt dışına aktarılabilir. Yurt dışına veri aktarımı aşağıdaki yöntemlerden</w:t>
      </w:r>
      <w:r w:rsidR="006A213C" w:rsidRPr="00576353">
        <w:rPr>
          <w:rFonts w:ascii="Times New Roman" w:eastAsia="Times New Roman" w:hAnsi="Times New Roman" w:cs="Times New Roman"/>
          <w:lang w:eastAsia="tr-TR"/>
        </w:rPr>
        <w:t xml:space="preserve"> biriyle gerçekleştirilecektir:</w:t>
      </w:r>
    </w:p>
    <w:p w14:paraId="4338BB1E" w14:textId="77777777" w:rsidR="00956F2C" w:rsidRPr="00576353" w:rsidRDefault="00956F2C" w:rsidP="006A213C">
      <w:pPr>
        <w:numPr>
          <w:ilvl w:val="0"/>
          <w:numId w:val="12"/>
        </w:numPr>
        <w:tabs>
          <w:tab w:val="clear" w:pos="720"/>
          <w:tab w:val="num" w:pos="426"/>
        </w:tabs>
        <w:spacing w:before="100" w:beforeAutospacing="1" w:after="100" w:afterAutospacing="1" w:line="240" w:lineRule="auto"/>
        <w:ind w:left="0" w:firstLine="0"/>
        <w:rPr>
          <w:rFonts w:ascii="Times New Roman" w:eastAsia="Times New Roman" w:hAnsi="Times New Roman" w:cs="Times New Roman"/>
          <w:lang w:eastAsia="tr-TR"/>
        </w:rPr>
      </w:pPr>
      <w:r w:rsidRPr="00576353">
        <w:rPr>
          <w:rFonts w:ascii="Times New Roman" w:eastAsia="Times New Roman" w:hAnsi="Times New Roman" w:cs="Times New Roman"/>
          <w:b/>
          <w:bCs/>
          <w:lang w:eastAsia="tr-TR"/>
        </w:rPr>
        <w:t>Yeterli Koruma Sağlayan Ülkelere Aktarım:</w:t>
      </w:r>
      <w:r w:rsidRPr="00576353">
        <w:rPr>
          <w:rFonts w:ascii="Times New Roman" w:eastAsia="Times New Roman" w:hAnsi="Times New Roman" w:cs="Times New Roman"/>
          <w:lang w:eastAsia="tr-TR"/>
        </w:rPr>
        <w:t> Kişisel Verileri Koruma Kurulu tarafından yeterli korumaya sahip olduğu belirlenen ülkelere veri aktarımı yapılabilir. Bu ülkeler, Kurul tarafından ilan edilmektedir.</w:t>
      </w:r>
    </w:p>
    <w:p w14:paraId="726F4869" w14:textId="77777777" w:rsidR="00956F2C" w:rsidRPr="00576353" w:rsidRDefault="00956F2C" w:rsidP="006A213C">
      <w:pPr>
        <w:numPr>
          <w:ilvl w:val="0"/>
          <w:numId w:val="12"/>
        </w:numPr>
        <w:tabs>
          <w:tab w:val="clear" w:pos="720"/>
          <w:tab w:val="num" w:pos="426"/>
        </w:tabs>
        <w:spacing w:before="100" w:beforeAutospacing="1" w:after="100" w:afterAutospacing="1" w:line="240" w:lineRule="auto"/>
        <w:ind w:left="0" w:firstLine="0"/>
        <w:rPr>
          <w:rFonts w:ascii="Times New Roman" w:eastAsia="Times New Roman" w:hAnsi="Times New Roman" w:cs="Times New Roman"/>
          <w:lang w:eastAsia="tr-TR"/>
        </w:rPr>
      </w:pPr>
      <w:r w:rsidRPr="00576353">
        <w:rPr>
          <w:rFonts w:ascii="Times New Roman" w:eastAsia="Times New Roman" w:hAnsi="Times New Roman" w:cs="Times New Roman"/>
          <w:b/>
          <w:bCs/>
          <w:lang w:eastAsia="tr-TR"/>
        </w:rPr>
        <w:t>Uygun Güvencelerin Sağlanması Durumunda Aktarım: </w:t>
      </w:r>
      <w:r w:rsidRPr="00576353">
        <w:rPr>
          <w:rFonts w:ascii="Times New Roman" w:eastAsia="Times New Roman" w:hAnsi="Times New Roman" w:cs="Times New Roman"/>
          <w:lang w:eastAsia="tr-TR"/>
        </w:rPr>
        <w:t>Yeterli koruma sağlanmayan ülkelere veri aktarımı, uygun güvencelerin temin edilmesi ve/veya Kurul'un izni ile mümkündür. Bu güvenceler arasında standart sözleşmeler, bağlayıcı şirket kuralları veya Kurul tarafından onaylanan taahhütname yöntemleri bulunmaktadır.</w:t>
      </w:r>
    </w:p>
    <w:p w14:paraId="3239CE2B" w14:textId="77777777" w:rsidR="00956F2C" w:rsidRPr="00576353" w:rsidRDefault="00956F2C" w:rsidP="006A213C">
      <w:pPr>
        <w:numPr>
          <w:ilvl w:val="0"/>
          <w:numId w:val="12"/>
        </w:numPr>
        <w:tabs>
          <w:tab w:val="clear" w:pos="720"/>
          <w:tab w:val="num" w:pos="426"/>
        </w:tabs>
        <w:spacing w:before="100" w:beforeAutospacing="1" w:after="100" w:afterAutospacing="1" w:line="240" w:lineRule="auto"/>
        <w:ind w:left="0" w:firstLine="0"/>
        <w:rPr>
          <w:rFonts w:ascii="Times New Roman" w:eastAsia="Times New Roman" w:hAnsi="Times New Roman" w:cs="Times New Roman"/>
          <w:lang w:eastAsia="tr-TR"/>
        </w:rPr>
      </w:pPr>
      <w:r w:rsidRPr="00576353">
        <w:rPr>
          <w:rFonts w:ascii="Times New Roman" w:eastAsia="Times New Roman" w:hAnsi="Times New Roman" w:cs="Times New Roman"/>
          <w:b/>
          <w:bCs/>
          <w:lang w:eastAsia="tr-TR"/>
        </w:rPr>
        <w:t>Arızi Hallerde Aktarım:</w:t>
      </w:r>
      <w:r w:rsidRPr="00576353">
        <w:rPr>
          <w:rFonts w:ascii="Times New Roman" w:eastAsia="Times New Roman" w:hAnsi="Times New Roman" w:cs="Times New Roman"/>
          <w:lang w:eastAsia="tr-TR"/>
        </w:rPr>
        <w:t> Yukarıdaki koşulların sağlanamadığı durumlarda, kişisel verileriniz ancak aşağıdaki istisnai hallerde yurt dışına aktarılabilir:</w:t>
      </w:r>
    </w:p>
    <w:p w14:paraId="6EA7225B" w14:textId="77777777" w:rsidR="006A213C" w:rsidRPr="00576353" w:rsidRDefault="00956F2C" w:rsidP="006A213C">
      <w:pPr>
        <w:pStyle w:val="ListeParagraf"/>
        <w:numPr>
          <w:ilvl w:val="0"/>
          <w:numId w:val="15"/>
        </w:numPr>
        <w:spacing w:before="100" w:beforeAutospacing="1" w:after="100" w:afterAutospacing="1" w:line="240" w:lineRule="auto"/>
        <w:ind w:left="426"/>
        <w:rPr>
          <w:rFonts w:ascii="Times New Roman" w:eastAsia="Times New Roman" w:hAnsi="Times New Roman" w:cs="Times New Roman"/>
          <w:lang w:eastAsia="tr-TR"/>
        </w:rPr>
      </w:pPr>
      <w:r w:rsidRPr="00576353">
        <w:rPr>
          <w:rFonts w:ascii="Times New Roman" w:eastAsia="Times New Roman" w:hAnsi="Times New Roman" w:cs="Times New Roman"/>
          <w:lang w:eastAsia="tr-TR"/>
        </w:rPr>
        <w:t>Muhtemel riskler hakkında bilgilendirilmeniz kaydıyla, aç</w:t>
      </w:r>
      <w:r w:rsidR="006A213C" w:rsidRPr="00576353">
        <w:rPr>
          <w:rFonts w:ascii="Times New Roman" w:eastAsia="Times New Roman" w:hAnsi="Times New Roman" w:cs="Times New Roman"/>
          <w:lang w:eastAsia="tr-TR"/>
        </w:rPr>
        <w:t>ık rızanızın alınması durumunda.</w:t>
      </w:r>
    </w:p>
    <w:p w14:paraId="1CDDFBFD" w14:textId="77777777" w:rsidR="006A213C" w:rsidRPr="00576353" w:rsidRDefault="00956F2C" w:rsidP="006A213C">
      <w:pPr>
        <w:pStyle w:val="ListeParagraf"/>
        <w:numPr>
          <w:ilvl w:val="0"/>
          <w:numId w:val="15"/>
        </w:numPr>
        <w:spacing w:before="100" w:beforeAutospacing="1" w:after="100" w:afterAutospacing="1" w:line="240" w:lineRule="auto"/>
        <w:ind w:left="426"/>
        <w:rPr>
          <w:rFonts w:ascii="Times New Roman" w:eastAsia="Times New Roman" w:hAnsi="Times New Roman" w:cs="Times New Roman"/>
          <w:lang w:eastAsia="tr-TR"/>
        </w:rPr>
      </w:pPr>
      <w:r w:rsidRPr="00576353">
        <w:rPr>
          <w:rFonts w:ascii="Times New Roman" w:eastAsia="Times New Roman" w:hAnsi="Times New Roman" w:cs="Times New Roman"/>
          <w:lang w:eastAsia="tr-TR"/>
        </w:rPr>
        <w:t>Aktarımın, sözleşmenin ifası için zorunlu olması durumunda.</w:t>
      </w:r>
    </w:p>
    <w:p w14:paraId="0B18E737" w14:textId="77777777" w:rsidR="006A213C" w:rsidRPr="00576353" w:rsidRDefault="00956F2C" w:rsidP="006A213C">
      <w:pPr>
        <w:pStyle w:val="ListeParagraf"/>
        <w:numPr>
          <w:ilvl w:val="0"/>
          <w:numId w:val="15"/>
        </w:numPr>
        <w:spacing w:before="100" w:beforeAutospacing="1" w:after="100" w:afterAutospacing="1" w:line="240" w:lineRule="auto"/>
        <w:ind w:left="426"/>
        <w:rPr>
          <w:rFonts w:ascii="Times New Roman" w:eastAsia="Times New Roman" w:hAnsi="Times New Roman" w:cs="Times New Roman"/>
          <w:lang w:eastAsia="tr-TR"/>
        </w:rPr>
      </w:pPr>
      <w:r w:rsidRPr="00576353">
        <w:rPr>
          <w:rFonts w:ascii="Times New Roman" w:eastAsia="Times New Roman" w:hAnsi="Times New Roman" w:cs="Times New Roman"/>
          <w:lang w:eastAsia="tr-TR"/>
        </w:rPr>
        <w:t xml:space="preserve">Aktarımın, </w:t>
      </w:r>
      <w:r w:rsidR="006A213C" w:rsidRPr="00576353">
        <w:rPr>
          <w:rFonts w:ascii="Times New Roman" w:eastAsia="Times New Roman" w:hAnsi="Times New Roman" w:cs="Times New Roman"/>
          <w:lang w:eastAsia="tr-TR"/>
        </w:rPr>
        <w:t xml:space="preserve">sizin yararınıza üçüncü kişi ile yapılacak </w:t>
      </w:r>
      <w:r w:rsidRPr="00576353">
        <w:rPr>
          <w:rFonts w:ascii="Times New Roman" w:eastAsia="Times New Roman" w:hAnsi="Times New Roman" w:cs="Times New Roman"/>
          <w:lang w:eastAsia="tr-TR"/>
        </w:rPr>
        <w:t>bir sözleşmenin kurulması veya ifası için zorunlu olması halinde.</w:t>
      </w:r>
    </w:p>
    <w:p w14:paraId="556AD556" w14:textId="77777777" w:rsidR="006A213C" w:rsidRPr="00576353" w:rsidRDefault="00956F2C" w:rsidP="006A213C">
      <w:pPr>
        <w:pStyle w:val="ListeParagraf"/>
        <w:numPr>
          <w:ilvl w:val="0"/>
          <w:numId w:val="15"/>
        </w:numPr>
        <w:spacing w:before="100" w:beforeAutospacing="1" w:after="100" w:afterAutospacing="1" w:line="240" w:lineRule="auto"/>
        <w:ind w:left="426"/>
        <w:rPr>
          <w:rFonts w:ascii="Times New Roman" w:eastAsia="Times New Roman" w:hAnsi="Times New Roman" w:cs="Times New Roman"/>
          <w:lang w:eastAsia="tr-TR"/>
        </w:rPr>
      </w:pPr>
      <w:r w:rsidRPr="00576353">
        <w:rPr>
          <w:rFonts w:ascii="Times New Roman" w:eastAsia="Times New Roman" w:hAnsi="Times New Roman" w:cs="Times New Roman"/>
          <w:lang w:eastAsia="tr-TR"/>
        </w:rPr>
        <w:t>Aktarımın üstün bir kamu yar</w:t>
      </w:r>
      <w:r w:rsidR="006A213C" w:rsidRPr="00576353">
        <w:rPr>
          <w:rFonts w:ascii="Times New Roman" w:eastAsia="Times New Roman" w:hAnsi="Times New Roman" w:cs="Times New Roman"/>
          <w:lang w:eastAsia="tr-TR"/>
        </w:rPr>
        <w:t>arı için zorunlu olması halinde</w:t>
      </w:r>
    </w:p>
    <w:p w14:paraId="7E873275" w14:textId="77777777" w:rsidR="006A213C" w:rsidRPr="00576353" w:rsidRDefault="00956F2C" w:rsidP="006A213C">
      <w:pPr>
        <w:pStyle w:val="ListeParagraf"/>
        <w:numPr>
          <w:ilvl w:val="0"/>
          <w:numId w:val="15"/>
        </w:numPr>
        <w:spacing w:before="100" w:beforeAutospacing="1" w:after="100" w:afterAutospacing="1" w:line="240" w:lineRule="auto"/>
        <w:ind w:left="426"/>
        <w:rPr>
          <w:rFonts w:ascii="Times New Roman" w:eastAsia="Times New Roman" w:hAnsi="Times New Roman" w:cs="Times New Roman"/>
          <w:lang w:eastAsia="tr-TR"/>
        </w:rPr>
      </w:pPr>
      <w:r w:rsidRPr="00576353">
        <w:rPr>
          <w:rFonts w:ascii="Times New Roman" w:eastAsia="Times New Roman" w:hAnsi="Times New Roman" w:cs="Times New Roman"/>
          <w:lang w:eastAsia="tr-TR"/>
        </w:rPr>
        <w:t>Bir hakkın tesisi, kullanılması veya korunması için aktarımın zorunlu olması durumunda.</w:t>
      </w:r>
    </w:p>
    <w:p w14:paraId="23A7BA20" w14:textId="77777777" w:rsidR="00956F2C" w:rsidRPr="00576353" w:rsidRDefault="00956F2C" w:rsidP="006A213C">
      <w:pPr>
        <w:pStyle w:val="ListeParagraf"/>
        <w:numPr>
          <w:ilvl w:val="0"/>
          <w:numId w:val="15"/>
        </w:numPr>
        <w:spacing w:before="100" w:beforeAutospacing="1" w:after="100" w:afterAutospacing="1" w:line="240" w:lineRule="auto"/>
        <w:ind w:left="426"/>
        <w:rPr>
          <w:rFonts w:ascii="Times New Roman" w:eastAsia="Times New Roman" w:hAnsi="Times New Roman" w:cs="Times New Roman"/>
          <w:lang w:eastAsia="tr-TR"/>
        </w:rPr>
      </w:pPr>
      <w:r w:rsidRPr="00576353">
        <w:rPr>
          <w:rFonts w:ascii="Times New Roman" w:eastAsia="Times New Roman" w:hAnsi="Times New Roman" w:cs="Times New Roman"/>
          <w:lang w:eastAsia="tr-TR"/>
        </w:rPr>
        <w:t>Fiili imkânsızlık nedeniyle rızasını açıklayamayacak durumda olan veya rızasına hukuki geçerlilik tanınmayan kişinin kendisinin ya da bir başkasının hayatı veya beden bütünlüğünün korunması için aktarımın zorunlu olması halinde.</w:t>
      </w:r>
    </w:p>
    <w:p w14:paraId="749C2E9F" w14:textId="77777777" w:rsidR="006A213C" w:rsidRPr="00576353" w:rsidRDefault="006A213C" w:rsidP="00956F2C">
      <w:pPr>
        <w:spacing w:after="0" w:line="240" w:lineRule="auto"/>
        <w:rPr>
          <w:rFonts w:ascii="Times New Roman" w:eastAsia="Times New Roman" w:hAnsi="Times New Roman" w:cs="Times New Roman"/>
          <w:lang w:eastAsia="tr-TR"/>
        </w:rPr>
      </w:pPr>
    </w:p>
    <w:p w14:paraId="26B5712A" w14:textId="77777777" w:rsidR="00956F2C" w:rsidRPr="00576353" w:rsidRDefault="006A213C" w:rsidP="00956F2C">
      <w:pPr>
        <w:spacing w:after="0" w:line="240" w:lineRule="auto"/>
        <w:rPr>
          <w:rFonts w:ascii="Times New Roman" w:eastAsia="Times New Roman" w:hAnsi="Times New Roman" w:cs="Times New Roman"/>
          <w:lang w:eastAsia="tr-TR"/>
        </w:rPr>
      </w:pPr>
      <w:r w:rsidRPr="00576353">
        <w:rPr>
          <w:rFonts w:ascii="Times New Roman" w:eastAsia="Times New Roman" w:hAnsi="Times New Roman" w:cs="Times New Roman"/>
          <w:b/>
          <w:bCs/>
          <w:lang w:eastAsia="tr-TR"/>
        </w:rPr>
        <w:t>Kişisel Verilerin Korunmasına Yönelik Haklarınız</w:t>
      </w:r>
    </w:p>
    <w:p w14:paraId="19C32536" w14:textId="77777777" w:rsidR="003F1F6F" w:rsidRDefault="003F1F6F" w:rsidP="00956F2C">
      <w:pPr>
        <w:spacing w:after="0" w:line="240" w:lineRule="auto"/>
        <w:rPr>
          <w:rFonts w:ascii="Times New Roman" w:eastAsia="Times New Roman" w:hAnsi="Times New Roman" w:cs="Times New Roman"/>
          <w:lang w:eastAsia="tr-TR"/>
        </w:rPr>
      </w:pPr>
    </w:p>
    <w:p w14:paraId="6E7750FF" w14:textId="77777777" w:rsidR="00956F2C" w:rsidRPr="00576353" w:rsidRDefault="00956F2C" w:rsidP="00956F2C">
      <w:pPr>
        <w:spacing w:after="0" w:line="240" w:lineRule="auto"/>
        <w:rPr>
          <w:rFonts w:ascii="Times New Roman" w:eastAsia="Times New Roman" w:hAnsi="Times New Roman" w:cs="Times New Roman"/>
          <w:lang w:eastAsia="tr-TR"/>
        </w:rPr>
      </w:pPr>
      <w:r w:rsidRPr="00576353">
        <w:rPr>
          <w:rFonts w:ascii="Times New Roman" w:eastAsia="Times New Roman" w:hAnsi="Times New Roman" w:cs="Times New Roman"/>
          <w:lang w:eastAsia="tr-TR"/>
        </w:rPr>
        <w:t xml:space="preserve">Kanun’un 11. maddesi gereğince; bu Aydınlatma </w:t>
      </w:r>
      <w:proofErr w:type="spellStart"/>
      <w:r w:rsidRPr="00576353">
        <w:rPr>
          <w:rFonts w:ascii="Times New Roman" w:eastAsia="Times New Roman" w:hAnsi="Times New Roman" w:cs="Times New Roman"/>
          <w:lang w:eastAsia="tr-TR"/>
        </w:rPr>
        <w:t>Metni’nin</w:t>
      </w:r>
      <w:proofErr w:type="spellEnd"/>
      <w:r w:rsidRPr="00576353">
        <w:rPr>
          <w:rFonts w:ascii="Times New Roman" w:eastAsia="Times New Roman" w:hAnsi="Times New Roman" w:cs="Times New Roman"/>
          <w:lang w:eastAsia="tr-TR"/>
        </w:rPr>
        <w:t xml:space="preserve"> “İletiş</w:t>
      </w:r>
      <w:r w:rsidR="003F1F6F">
        <w:rPr>
          <w:rFonts w:ascii="Times New Roman" w:eastAsia="Times New Roman" w:hAnsi="Times New Roman" w:cs="Times New Roman"/>
          <w:lang w:eastAsia="tr-TR"/>
        </w:rPr>
        <w:t>im” bölümünde yer alan yöntem</w:t>
      </w:r>
      <w:r w:rsidRPr="00576353">
        <w:rPr>
          <w:rFonts w:ascii="Times New Roman" w:eastAsia="Times New Roman" w:hAnsi="Times New Roman" w:cs="Times New Roman"/>
          <w:lang w:eastAsia="tr-TR"/>
        </w:rPr>
        <w:t xml:space="preserve">le </w:t>
      </w:r>
      <w:proofErr w:type="spellStart"/>
      <w:r w:rsidR="006A213C" w:rsidRPr="00576353">
        <w:rPr>
          <w:rFonts w:ascii="Times New Roman" w:eastAsia="Times New Roman" w:hAnsi="Times New Roman" w:cs="Times New Roman"/>
          <w:lang w:eastAsia="tr-TR"/>
        </w:rPr>
        <w:t>CREATIFUL’a</w:t>
      </w:r>
      <w:proofErr w:type="spellEnd"/>
      <w:r w:rsidRPr="00576353">
        <w:rPr>
          <w:rFonts w:ascii="Times New Roman" w:eastAsia="Times New Roman" w:hAnsi="Times New Roman" w:cs="Times New Roman"/>
          <w:lang w:eastAsia="tr-TR"/>
        </w:rPr>
        <w:t xml:space="preserve"> başvurarak,</w:t>
      </w:r>
    </w:p>
    <w:p w14:paraId="726B324E" w14:textId="77777777" w:rsidR="00956F2C" w:rsidRPr="00576353" w:rsidRDefault="00956F2C" w:rsidP="00956F2C">
      <w:pPr>
        <w:numPr>
          <w:ilvl w:val="0"/>
          <w:numId w:val="13"/>
        </w:numPr>
        <w:spacing w:before="100" w:beforeAutospacing="1" w:after="100" w:afterAutospacing="1" w:line="240" w:lineRule="auto"/>
        <w:rPr>
          <w:rFonts w:ascii="Times New Roman" w:eastAsia="Times New Roman" w:hAnsi="Times New Roman" w:cs="Times New Roman"/>
          <w:lang w:eastAsia="tr-TR"/>
        </w:rPr>
      </w:pPr>
      <w:r w:rsidRPr="00576353">
        <w:rPr>
          <w:rFonts w:ascii="Times New Roman" w:eastAsia="Times New Roman" w:hAnsi="Times New Roman" w:cs="Times New Roman"/>
          <w:lang w:eastAsia="tr-TR"/>
        </w:rPr>
        <w:t>Kişisel verilerinizin işlenip işlenmediğini öğrenme,</w:t>
      </w:r>
    </w:p>
    <w:p w14:paraId="1575DB4A" w14:textId="77777777" w:rsidR="00956F2C" w:rsidRPr="00576353" w:rsidRDefault="00956F2C" w:rsidP="00956F2C">
      <w:pPr>
        <w:numPr>
          <w:ilvl w:val="0"/>
          <w:numId w:val="13"/>
        </w:numPr>
        <w:spacing w:before="100" w:beforeAutospacing="1" w:after="100" w:afterAutospacing="1" w:line="240" w:lineRule="auto"/>
        <w:rPr>
          <w:rFonts w:ascii="Times New Roman" w:eastAsia="Times New Roman" w:hAnsi="Times New Roman" w:cs="Times New Roman"/>
          <w:lang w:eastAsia="tr-TR"/>
        </w:rPr>
      </w:pPr>
      <w:r w:rsidRPr="00576353">
        <w:rPr>
          <w:rFonts w:ascii="Times New Roman" w:eastAsia="Times New Roman" w:hAnsi="Times New Roman" w:cs="Times New Roman"/>
          <w:lang w:eastAsia="tr-TR"/>
        </w:rPr>
        <w:t>İşlenmişse buna ilişkin bilgi talep etme,</w:t>
      </w:r>
    </w:p>
    <w:p w14:paraId="656A7096" w14:textId="77777777" w:rsidR="00956F2C" w:rsidRPr="00576353" w:rsidRDefault="00956F2C" w:rsidP="00956F2C">
      <w:pPr>
        <w:numPr>
          <w:ilvl w:val="0"/>
          <w:numId w:val="13"/>
        </w:numPr>
        <w:spacing w:before="100" w:beforeAutospacing="1" w:after="100" w:afterAutospacing="1" w:line="240" w:lineRule="auto"/>
        <w:rPr>
          <w:rFonts w:ascii="Times New Roman" w:eastAsia="Times New Roman" w:hAnsi="Times New Roman" w:cs="Times New Roman"/>
          <w:lang w:eastAsia="tr-TR"/>
        </w:rPr>
      </w:pPr>
      <w:r w:rsidRPr="00576353">
        <w:rPr>
          <w:rFonts w:ascii="Times New Roman" w:eastAsia="Times New Roman" w:hAnsi="Times New Roman" w:cs="Times New Roman"/>
          <w:lang w:eastAsia="tr-TR"/>
        </w:rPr>
        <w:t>Kişisel verilerinizin işlenme amacını ve bunların amacına uygun kullanılıp kullanılmadığını öğrenme,</w:t>
      </w:r>
    </w:p>
    <w:p w14:paraId="3F6E0801" w14:textId="77777777" w:rsidR="00956F2C" w:rsidRPr="00576353" w:rsidRDefault="00956F2C" w:rsidP="00956F2C">
      <w:pPr>
        <w:numPr>
          <w:ilvl w:val="0"/>
          <w:numId w:val="13"/>
        </w:numPr>
        <w:spacing w:before="100" w:beforeAutospacing="1" w:after="100" w:afterAutospacing="1" w:line="240" w:lineRule="auto"/>
        <w:rPr>
          <w:rFonts w:ascii="Times New Roman" w:eastAsia="Times New Roman" w:hAnsi="Times New Roman" w:cs="Times New Roman"/>
          <w:lang w:eastAsia="tr-TR"/>
        </w:rPr>
      </w:pPr>
      <w:r w:rsidRPr="00576353">
        <w:rPr>
          <w:rFonts w:ascii="Times New Roman" w:eastAsia="Times New Roman" w:hAnsi="Times New Roman" w:cs="Times New Roman"/>
          <w:lang w:eastAsia="tr-TR"/>
        </w:rPr>
        <w:t>Yurt içinde veya yurt dışında aktarıldığı üçüncü kişileri bilme,</w:t>
      </w:r>
    </w:p>
    <w:p w14:paraId="7B35DC36" w14:textId="77777777" w:rsidR="00956F2C" w:rsidRPr="00576353" w:rsidRDefault="00956F2C" w:rsidP="00956F2C">
      <w:pPr>
        <w:numPr>
          <w:ilvl w:val="0"/>
          <w:numId w:val="13"/>
        </w:numPr>
        <w:spacing w:before="100" w:beforeAutospacing="1" w:after="100" w:afterAutospacing="1" w:line="240" w:lineRule="auto"/>
        <w:rPr>
          <w:rFonts w:ascii="Times New Roman" w:eastAsia="Times New Roman" w:hAnsi="Times New Roman" w:cs="Times New Roman"/>
          <w:lang w:eastAsia="tr-TR"/>
        </w:rPr>
      </w:pPr>
      <w:r w:rsidRPr="00576353">
        <w:rPr>
          <w:rFonts w:ascii="Times New Roman" w:eastAsia="Times New Roman" w:hAnsi="Times New Roman" w:cs="Times New Roman"/>
          <w:lang w:eastAsia="tr-TR"/>
        </w:rPr>
        <w:t>Kişisel verilerin eksik veya yanlış işlenmiş olması halinde bunların düzeltilmesini isteme,</w:t>
      </w:r>
    </w:p>
    <w:p w14:paraId="5C4DF941" w14:textId="77777777" w:rsidR="00956F2C" w:rsidRPr="00576353" w:rsidRDefault="00956F2C" w:rsidP="00956F2C">
      <w:pPr>
        <w:numPr>
          <w:ilvl w:val="0"/>
          <w:numId w:val="13"/>
        </w:numPr>
        <w:spacing w:before="100" w:beforeAutospacing="1" w:after="100" w:afterAutospacing="1" w:line="240" w:lineRule="auto"/>
        <w:rPr>
          <w:rFonts w:ascii="Times New Roman" w:eastAsia="Times New Roman" w:hAnsi="Times New Roman" w:cs="Times New Roman"/>
          <w:lang w:eastAsia="tr-TR"/>
        </w:rPr>
      </w:pPr>
      <w:r w:rsidRPr="00576353">
        <w:rPr>
          <w:rFonts w:ascii="Times New Roman" w:eastAsia="Times New Roman" w:hAnsi="Times New Roman" w:cs="Times New Roman"/>
          <w:lang w:eastAsia="tr-TR"/>
        </w:rPr>
        <w:t>Kanun’un 7. maddesinde öngörülen şartlar çerçevesinde kişisel verilerinizin silinmesini veya yok edilmesini isteme,</w:t>
      </w:r>
    </w:p>
    <w:p w14:paraId="36601332" w14:textId="77777777" w:rsidR="00956F2C" w:rsidRPr="00576353" w:rsidRDefault="00956F2C" w:rsidP="00956F2C">
      <w:pPr>
        <w:numPr>
          <w:ilvl w:val="0"/>
          <w:numId w:val="13"/>
        </w:numPr>
        <w:spacing w:before="100" w:beforeAutospacing="1" w:after="100" w:afterAutospacing="1" w:line="240" w:lineRule="auto"/>
        <w:rPr>
          <w:rFonts w:ascii="Times New Roman" w:eastAsia="Times New Roman" w:hAnsi="Times New Roman" w:cs="Times New Roman"/>
          <w:lang w:eastAsia="tr-TR"/>
        </w:rPr>
      </w:pPr>
      <w:r w:rsidRPr="00576353">
        <w:rPr>
          <w:rFonts w:ascii="Times New Roman" w:eastAsia="Times New Roman" w:hAnsi="Times New Roman" w:cs="Times New Roman"/>
          <w:lang w:eastAsia="tr-TR"/>
        </w:rPr>
        <w:t>Yukarıda belirtilen düzeltme, silinme ve yok edilme şeklindeki haklarınız uyarınca yapılan işlemlerin, kişisel verilerin aktarıldığı üçüncü kişilere bildirilmesini isteme,</w:t>
      </w:r>
    </w:p>
    <w:p w14:paraId="1ECD442D" w14:textId="77777777" w:rsidR="00956F2C" w:rsidRPr="00576353" w:rsidRDefault="00956F2C" w:rsidP="00956F2C">
      <w:pPr>
        <w:numPr>
          <w:ilvl w:val="0"/>
          <w:numId w:val="13"/>
        </w:numPr>
        <w:spacing w:before="100" w:beforeAutospacing="1" w:after="100" w:afterAutospacing="1" w:line="240" w:lineRule="auto"/>
        <w:rPr>
          <w:rFonts w:ascii="Times New Roman" w:eastAsia="Times New Roman" w:hAnsi="Times New Roman" w:cs="Times New Roman"/>
          <w:lang w:eastAsia="tr-TR"/>
        </w:rPr>
      </w:pPr>
      <w:r w:rsidRPr="00576353">
        <w:rPr>
          <w:rFonts w:ascii="Times New Roman" w:eastAsia="Times New Roman" w:hAnsi="Times New Roman" w:cs="Times New Roman"/>
          <w:lang w:eastAsia="tr-TR"/>
        </w:rPr>
        <w:t>İşlenen kişisel verilerinizin münhasıran otomatik sistemler ile analiz edilmesi sureti ile aleyhinize bir sonucun ortaya çıkmasına itiraz etme,</w:t>
      </w:r>
    </w:p>
    <w:p w14:paraId="43BD321D" w14:textId="77777777" w:rsidR="00956F2C" w:rsidRPr="00576353" w:rsidRDefault="00956F2C" w:rsidP="00956F2C">
      <w:pPr>
        <w:numPr>
          <w:ilvl w:val="0"/>
          <w:numId w:val="13"/>
        </w:numPr>
        <w:spacing w:before="100" w:beforeAutospacing="1" w:after="100" w:afterAutospacing="1" w:line="240" w:lineRule="auto"/>
        <w:rPr>
          <w:rFonts w:ascii="Times New Roman" w:eastAsia="Times New Roman" w:hAnsi="Times New Roman" w:cs="Times New Roman"/>
          <w:lang w:eastAsia="tr-TR"/>
        </w:rPr>
      </w:pPr>
      <w:r w:rsidRPr="00576353">
        <w:rPr>
          <w:rFonts w:ascii="Times New Roman" w:eastAsia="Times New Roman" w:hAnsi="Times New Roman" w:cs="Times New Roman"/>
          <w:lang w:eastAsia="tr-TR"/>
        </w:rPr>
        <w:t>Kişisel verilerinizin kanuna aykırı olarak işlenmesi sebebiyle zarara uğramanız hâlinde zararınızın giderilmesini talep etme</w:t>
      </w:r>
    </w:p>
    <w:p w14:paraId="4C384C1D" w14:textId="77777777" w:rsidR="00956F2C" w:rsidRPr="00576353" w:rsidRDefault="00956F2C" w:rsidP="00956F2C">
      <w:pPr>
        <w:spacing w:after="0" w:line="240" w:lineRule="auto"/>
        <w:rPr>
          <w:rFonts w:ascii="Times New Roman" w:eastAsia="Times New Roman" w:hAnsi="Times New Roman" w:cs="Times New Roman"/>
          <w:lang w:eastAsia="tr-TR"/>
        </w:rPr>
      </w:pPr>
      <w:proofErr w:type="gramStart"/>
      <w:r w:rsidRPr="00576353">
        <w:rPr>
          <w:rFonts w:ascii="Times New Roman" w:eastAsia="Times New Roman" w:hAnsi="Times New Roman" w:cs="Times New Roman"/>
          <w:lang w:eastAsia="tr-TR"/>
        </w:rPr>
        <w:t>haklarını</w:t>
      </w:r>
      <w:r w:rsidR="006A213C" w:rsidRPr="00576353">
        <w:rPr>
          <w:rFonts w:ascii="Times New Roman" w:eastAsia="Times New Roman" w:hAnsi="Times New Roman" w:cs="Times New Roman"/>
          <w:lang w:eastAsia="tr-TR"/>
        </w:rPr>
        <w:t>zı</w:t>
      </w:r>
      <w:proofErr w:type="gramEnd"/>
      <w:r w:rsidRPr="00576353">
        <w:rPr>
          <w:rFonts w:ascii="Times New Roman" w:eastAsia="Times New Roman" w:hAnsi="Times New Roman" w:cs="Times New Roman"/>
          <w:lang w:eastAsia="tr-TR"/>
        </w:rPr>
        <w:t xml:space="preserve"> kullanabilirsiniz.</w:t>
      </w:r>
    </w:p>
    <w:p w14:paraId="26CCDC9D" w14:textId="77777777" w:rsidR="00956F2C" w:rsidRPr="00576353" w:rsidRDefault="00956F2C" w:rsidP="00956F2C">
      <w:pPr>
        <w:spacing w:before="100" w:beforeAutospacing="1" w:after="100" w:afterAutospacing="1" w:line="240" w:lineRule="auto"/>
        <w:rPr>
          <w:rFonts w:ascii="Times New Roman" w:eastAsia="Times New Roman" w:hAnsi="Times New Roman" w:cs="Times New Roman"/>
          <w:lang w:eastAsia="tr-TR"/>
        </w:rPr>
      </w:pPr>
    </w:p>
    <w:p w14:paraId="1C3831FA" w14:textId="77777777" w:rsidR="00576353" w:rsidRPr="00576353" w:rsidRDefault="00576353" w:rsidP="006A213C">
      <w:pPr>
        <w:jc w:val="both"/>
        <w:rPr>
          <w:rFonts w:ascii="Times New Roman" w:eastAsia="Times New Roman" w:hAnsi="Times New Roman" w:cs="Times New Roman"/>
          <w:b/>
          <w:bCs/>
          <w:lang w:eastAsia="tr-TR"/>
        </w:rPr>
      </w:pPr>
      <w:r w:rsidRPr="00576353">
        <w:rPr>
          <w:rFonts w:ascii="Times New Roman" w:eastAsia="Times New Roman" w:hAnsi="Times New Roman" w:cs="Times New Roman"/>
          <w:b/>
          <w:bCs/>
          <w:lang w:eastAsia="tr-TR"/>
        </w:rPr>
        <w:t xml:space="preserve">İletişim </w:t>
      </w:r>
    </w:p>
    <w:p w14:paraId="32E20D7A" w14:textId="0AF14D4C" w:rsidR="006A213C" w:rsidRPr="00576353" w:rsidRDefault="00956F2C" w:rsidP="006A213C">
      <w:pPr>
        <w:jc w:val="both"/>
        <w:rPr>
          <w:rFonts w:ascii="Times New Roman" w:hAnsi="Times New Roman" w:cs="Times New Roman"/>
        </w:rPr>
      </w:pPr>
      <w:r w:rsidRPr="00576353">
        <w:rPr>
          <w:rFonts w:ascii="Times New Roman" w:eastAsia="Times New Roman" w:hAnsi="Times New Roman" w:cs="Times New Roman"/>
          <w:lang w:eastAsia="tr-TR"/>
        </w:rPr>
        <w:br/>
        <w:t xml:space="preserve">Kanunun uygulanmasıyla ilgili taleplerinizi ve kişisel verilerinizle ilgili sorularınızı, </w:t>
      </w:r>
      <w:r w:rsidR="00715FA8" w:rsidRPr="00715FA8">
        <w:rPr>
          <w:rFonts w:ascii="Times New Roman" w:eastAsia="Times New Roman" w:hAnsi="Times New Roman" w:cs="Times New Roman"/>
          <w:lang w:eastAsia="tr-TR"/>
        </w:rPr>
        <w:t xml:space="preserve">Bilişim </w:t>
      </w:r>
      <w:proofErr w:type="gramStart"/>
      <w:r w:rsidR="00715FA8" w:rsidRPr="00715FA8">
        <w:rPr>
          <w:rFonts w:ascii="Times New Roman" w:eastAsia="Times New Roman" w:hAnsi="Times New Roman" w:cs="Times New Roman"/>
          <w:lang w:eastAsia="tr-TR"/>
        </w:rPr>
        <w:t>Vadisi -</w:t>
      </w:r>
      <w:proofErr w:type="gramEnd"/>
      <w:r w:rsidR="00715FA8" w:rsidRPr="00715FA8">
        <w:rPr>
          <w:rFonts w:ascii="Times New Roman" w:eastAsia="Times New Roman" w:hAnsi="Times New Roman" w:cs="Times New Roman"/>
          <w:lang w:eastAsia="tr-TR"/>
        </w:rPr>
        <w:t xml:space="preserve"> </w:t>
      </w:r>
      <w:proofErr w:type="spellStart"/>
      <w:r w:rsidR="00715FA8" w:rsidRPr="00715FA8">
        <w:rPr>
          <w:rFonts w:ascii="Times New Roman" w:eastAsia="Times New Roman" w:hAnsi="Times New Roman" w:cs="Times New Roman"/>
          <w:lang w:eastAsia="tr-TR"/>
        </w:rPr>
        <w:t>Muallimköy</w:t>
      </w:r>
      <w:proofErr w:type="spellEnd"/>
      <w:r w:rsidR="00715FA8" w:rsidRPr="00715FA8">
        <w:rPr>
          <w:rFonts w:ascii="Times New Roman" w:eastAsia="Times New Roman" w:hAnsi="Times New Roman" w:cs="Times New Roman"/>
          <w:lang w:eastAsia="tr-TR"/>
        </w:rPr>
        <w:t xml:space="preserve"> </w:t>
      </w:r>
      <w:proofErr w:type="spellStart"/>
      <w:r w:rsidR="00715FA8" w:rsidRPr="00715FA8">
        <w:rPr>
          <w:rFonts w:ascii="Times New Roman" w:eastAsia="Times New Roman" w:hAnsi="Times New Roman" w:cs="Times New Roman"/>
          <w:lang w:eastAsia="tr-TR"/>
        </w:rPr>
        <w:t>Mh</w:t>
      </w:r>
      <w:proofErr w:type="spellEnd"/>
      <w:r w:rsidR="00715FA8" w:rsidRPr="00715FA8">
        <w:rPr>
          <w:rFonts w:ascii="Times New Roman" w:eastAsia="Times New Roman" w:hAnsi="Times New Roman" w:cs="Times New Roman"/>
          <w:lang w:eastAsia="tr-TR"/>
        </w:rPr>
        <w:t xml:space="preserve">. Deniz </w:t>
      </w:r>
      <w:proofErr w:type="spellStart"/>
      <w:r w:rsidR="00715FA8" w:rsidRPr="00715FA8">
        <w:rPr>
          <w:rFonts w:ascii="Times New Roman" w:eastAsia="Times New Roman" w:hAnsi="Times New Roman" w:cs="Times New Roman"/>
          <w:lang w:eastAsia="tr-TR"/>
        </w:rPr>
        <w:t>Cd</w:t>
      </w:r>
      <w:proofErr w:type="spellEnd"/>
      <w:r w:rsidR="00715FA8" w:rsidRPr="00715FA8">
        <w:rPr>
          <w:rFonts w:ascii="Times New Roman" w:eastAsia="Times New Roman" w:hAnsi="Times New Roman" w:cs="Times New Roman"/>
          <w:lang w:eastAsia="tr-TR"/>
        </w:rPr>
        <w:t xml:space="preserve">. </w:t>
      </w:r>
      <w:proofErr w:type="spellStart"/>
      <w:r w:rsidR="00715FA8" w:rsidRPr="00715FA8">
        <w:rPr>
          <w:rFonts w:ascii="Times New Roman" w:eastAsia="Times New Roman" w:hAnsi="Times New Roman" w:cs="Times New Roman"/>
          <w:lang w:eastAsia="tr-TR"/>
        </w:rPr>
        <w:t>Muallimköy</w:t>
      </w:r>
      <w:proofErr w:type="spellEnd"/>
      <w:r w:rsidR="00715FA8" w:rsidRPr="00715FA8">
        <w:rPr>
          <w:rFonts w:ascii="Times New Roman" w:eastAsia="Times New Roman" w:hAnsi="Times New Roman" w:cs="Times New Roman"/>
          <w:lang w:eastAsia="tr-TR"/>
        </w:rPr>
        <w:t xml:space="preserve"> T.G.B. 1. Etap 1.1.C1 Blok No:143/8 Z01 Gebze/Kocaeli</w:t>
      </w:r>
      <w:r w:rsidR="00715FA8">
        <w:rPr>
          <w:rFonts w:ascii="Times New Roman" w:eastAsia="Times New Roman" w:hAnsi="Times New Roman" w:cs="Times New Roman"/>
          <w:lang w:eastAsia="tr-TR"/>
        </w:rPr>
        <w:t xml:space="preserve"> </w:t>
      </w:r>
      <w:r w:rsidR="006A213C" w:rsidRPr="00576353">
        <w:rPr>
          <w:rFonts w:ascii="Times New Roman" w:hAnsi="Times New Roman" w:cs="Times New Roman"/>
        </w:rPr>
        <w:t xml:space="preserve">adresimize ıslak imzalı olarak bir adet kimlik fotokopisine yer vermek suretiyle iadeli taahhütlü posta yolu ile iletebilirsiniz. Talebinizin alınmasıyla birlikte kimliğinizin doğrulanmasını takiben tarafımıza göndermiş olduğunuz kimlik fotokopiniz mevzuatta öngörülen usullere uygun olarak imha edilecektir. </w:t>
      </w:r>
    </w:p>
    <w:p w14:paraId="252BCA01" w14:textId="77777777" w:rsidR="006A213C" w:rsidRPr="00576353" w:rsidRDefault="006A213C" w:rsidP="006A213C">
      <w:pPr>
        <w:jc w:val="both"/>
        <w:rPr>
          <w:rFonts w:ascii="Times New Roman" w:hAnsi="Times New Roman" w:cs="Times New Roman"/>
        </w:rPr>
      </w:pPr>
      <w:r w:rsidRPr="00576353">
        <w:rPr>
          <w:rFonts w:ascii="Times New Roman" w:hAnsi="Times New Roman" w:cs="Times New Roman"/>
        </w:rPr>
        <w:t>Başvurunuzda, isim, soy isim, başvuru yazılı ise imza, TC Kimlik Numarası, (ilgili yabancı ise pasaport numarası) tebligata esas yerleşim yeri veya iş yeri adresi, varsa bildirime esas elektronik posta adresi, telefon numarası ve faks numarası ile talep konusuna dair bilgilerin bulunması zorunludur. İlgili kişi, yukarıda belirtilen haklarını kullanmak için yapacağı ve kullanmayı talep ettiği hakka ilişkin açıklamaları içeren başvurusunda, talep konusu hususu açık ve anlaşılır şekilde belirtmelidir. Başvuruya ilişkin bilgi ve belgelerin başvuruya eklenmesi gerekmektedir. Talep konusunun başvuranın şahsı ile ilgili olması gerekmekle birlikte, başkası adına hareket ediliyor ise başvuruyu yapanın bu konuda özel olarak yetkili olması ve bu yetkinin belgelendirilmesi (özel vekâletname) gerekmektedir. Ayrıca başvurunun kimlik ve adres bilgilerini içermesi ve başvuruya kimliği doğrulayıcı belgelerin eklenmesi gerekmektedir. Yetkisiz üçüncü kişilerin başkası adına yaptığı talepler değerlendirmeye alınmayacaktır.</w:t>
      </w:r>
    </w:p>
    <w:p w14:paraId="1BF1432F" w14:textId="77777777" w:rsidR="00576353" w:rsidRDefault="00576353" w:rsidP="006A213C">
      <w:pPr>
        <w:jc w:val="both"/>
        <w:rPr>
          <w:rFonts w:ascii="Times New Roman" w:hAnsi="Times New Roman" w:cs="Times New Roman"/>
        </w:rPr>
      </w:pPr>
      <w:r w:rsidRPr="00576353">
        <w:rPr>
          <w:rFonts w:ascii="Times New Roman" w:hAnsi="Times New Roman" w:cs="Times New Roman"/>
        </w:rPr>
        <w:t xml:space="preserve">Talebiniz mümkün olan en kısa sürede ve her halde en geç otuz (30) gün içinde sonuçlandıracaktır. </w:t>
      </w:r>
    </w:p>
    <w:p w14:paraId="11AB2C1B" w14:textId="77777777" w:rsidR="00576353" w:rsidRDefault="00576353" w:rsidP="006A213C">
      <w:pPr>
        <w:jc w:val="both"/>
        <w:rPr>
          <w:rFonts w:ascii="Times New Roman" w:hAnsi="Times New Roman" w:cs="Times New Roman"/>
        </w:rPr>
      </w:pPr>
    </w:p>
    <w:p w14:paraId="6EC7CCF7" w14:textId="77777777" w:rsidR="00576353" w:rsidRDefault="00576353" w:rsidP="006A213C">
      <w:pPr>
        <w:jc w:val="both"/>
        <w:rPr>
          <w:rFonts w:ascii="Times New Roman" w:hAnsi="Times New Roman" w:cs="Times New Roman"/>
        </w:rPr>
      </w:pPr>
    </w:p>
    <w:p w14:paraId="020F12AD" w14:textId="77777777" w:rsidR="00576353" w:rsidRDefault="00576353" w:rsidP="006A213C">
      <w:pPr>
        <w:jc w:val="both"/>
        <w:rPr>
          <w:rFonts w:ascii="Times New Roman" w:hAnsi="Times New Roman" w:cs="Times New Roman"/>
        </w:rPr>
      </w:pPr>
      <w:r>
        <w:rPr>
          <w:rFonts w:ascii="Times New Roman" w:hAnsi="Times New Roman" w:cs="Times New Roman"/>
        </w:rPr>
        <w:t xml:space="preserve">VERİ SAHİBİ </w:t>
      </w:r>
      <w:proofErr w:type="gramStart"/>
      <w:r>
        <w:rPr>
          <w:rFonts w:ascii="Times New Roman" w:hAnsi="Times New Roman" w:cs="Times New Roman"/>
        </w:rPr>
        <w:t>BİLGİLERİ ;</w:t>
      </w:r>
      <w:proofErr w:type="gramEnd"/>
      <w:r>
        <w:rPr>
          <w:rFonts w:ascii="Times New Roman" w:hAnsi="Times New Roman" w:cs="Times New Roman"/>
        </w:rPr>
        <w:t xml:space="preserve"> </w:t>
      </w:r>
    </w:p>
    <w:p w14:paraId="174C1C64" w14:textId="77777777" w:rsidR="00576353" w:rsidRDefault="00576353" w:rsidP="006A213C">
      <w:pPr>
        <w:jc w:val="both"/>
        <w:rPr>
          <w:rFonts w:ascii="Times New Roman" w:hAnsi="Times New Roman" w:cs="Times New Roman"/>
        </w:rPr>
      </w:pPr>
      <w:r>
        <w:rPr>
          <w:rFonts w:ascii="Times New Roman" w:hAnsi="Times New Roman" w:cs="Times New Roman"/>
        </w:rPr>
        <w:t xml:space="preserve">AD- </w:t>
      </w:r>
      <w:proofErr w:type="gramStart"/>
      <w:r>
        <w:rPr>
          <w:rFonts w:ascii="Times New Roman" w:hAnsi="Times New Roman" w:cs="Times New Roman"/>
        </w:rPr>
        <w:t>SOYAD :</w:t>
      </w:r>
      <w:proofErr w:type="gramEnd"/>
      <w:r>
        <w:rPr>
          <w:rFonts w:ascii="Times New Roman" w:hAnsi="Times New Roman" w:cs="Times New Roman"/>
        </w:rPr>
        <w:t xml:space="preserve"> </w:t>
      </w:r>
    </w:p>
    <w:p w14:paraId="5DE9DBE1" w14:textId="77777777" w:rsidR="00576353" w:rsidRDefault="00576353" w:rsidP="006A213C">
      <w:pPr>
        <w:jc w:val="both"/>
        <w:rPr>
          <w:rFonts w:ascii="Times New Roman" w:hAnsi="Times New Roman" w:cs="Times New Roman"/>
        </w:rPr>
      </w:pPr>
      <w:r>
        <w:rPr>
          <w:rFonts w:ascii="Times New Roman" w:hAnsi="Times New Roman" w:cs="Times New Roman"/>
        </w:rPr>
        <w:t>TCKN</w:t>
      </w:r>
      <w:r>
        <w:rPr>
          <w:rFonts w:ascii="Times New Roman" w:hAnsi="Times New Roman" w:cs="Times New Roman"/>
        </w:rPr>
        <w:tab/>
        <w:t xml:space="preserve">          :</w:t>
      </w:r>
    </w:p>
    <w:p w14:paraId="6FA53661" w14:textId="77777777" w:rsidR="00576353" w:rsidRDefault="00576353" w:rsidP="006A213C">
      <w:pPr>
        <w:jc w:val="both"/>
        <w:rPr>
          <w:rFonts w:ascii="Times New Roman" w:hAnsi="Times New Roman" w:cs="Times New Roman"/>
        </w:rPr>
      </w:pPr>
      <w:r>
        <w:rPr>
          <w:rFonts w:ascii="Times New Roman" w:hAnsi="Times New Roman" w:cs="Times New Roman"/>
        </w:rPr>
        <w:t xml:space="preserve">BEYAN       </w:t>
      </w:r>
      <w:proofErr w:type="gramStart"/>
      <w:r>
        <w:rPr>
          <w:rFonts w:ascii="Times New Roman" w:hAnsi="Times New Roman" w:cs="Times New Roman"/>
        </w:rPr>
        <w:t xml:space="preserve">  :</w:t>
      </w:r>
      <w:proofErr w:type="gramEnd"/>
    </w:p>
    <w:p w14:paraId="302419CE" w14:textId="77777777" w:rsidR="00576353" w:rsidRPr="00576353" w:rsidRDefault="00576353" w:rsidP="006A213C">
      <w:pPr>
        <w:jc w:val="both"/>
        <w:rPr>
          <w:rFonts w:ascii="Times New Roman" w:hAnsi="Times New Roman" w:cs="Times New Roman"/>
        </w:rPr>
      </w:pPr>
      <w:r>
        <w:rPr>
          <w:rFonts w:ascii="Times New Roman" w:hAnsi="Times New Roman" w:cs="Times New Roman"/>
        </w:rPr>
        <w:t>İMZA</w:t>
      </w:r>
      <w:r>
        <w:rPr>
          <w:rFonts w:ascii="Times New Roman" w:hAnsi="Times New Roman" w:cs="Times New Roman"/>
        </w:rPr>
        <w:tab/>
        <w:t xml:space="preserve">          :</w:t>
      </w:r>
    </w:p>
    <w:p w14:paraId="73FEC355" w14:textId="77777777" w:rsidR="0013222A" w:rsidRDefault="0013222A"/>
    <w:sectPr w:rsidR="0013222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BFB04" w14:textId="77777777" w:rsidR="00AD1296" w:rsidRDefault="00AD1296" w:rsidP="00F354A1">
      <w:pPr>
        <w:spacing w:after="0" w:line="240" w:lineRule="auto"/>
      </w:pPr>
      <w:r>
        <w:separator/>
      </w:r>
    </w:p>
  </w:endnote>
  <w:endnote w:type="continuationSeparator" w:id="0">
    <w:p w14:paraId="4A1B4328" w14:textId="77777777" w:rsidR="00AD1296" w:rsidRDefault="00AD1296" w:rsidP="00F35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269630"/>
      <w:docPartObj>
        <w:docPartGallery w:val="Page Numbers (Bottom of Page)"/>
        <w:docPartUnique/>
      </w:docPartObj>
    </w:sdtPr>
    <w:sdtContent>
      <w:p w14:paraId="756AE2F1" w14:textId="77777777" w:rsidR="00F354A1" w:rsidRDefault="00F354A1">
        <w:pPr>
          <w:pStyle w:val="AltBilgi"/>
          <w:jc w:val="right"/>
        </w:pPr>
        <w:r>
          <w:fldChar w:fldCharType="begin"/>
        </w:r>
        <w:r>
          <w:instrText>PAGE   \* MERGEFORMAT</w:instrText>
        </w:r>
        <w:r>
          <w:fldChar w:fldCharType="separate"/>
        </w:r>
        <w:r w:rsidR="003F1F6F">
          <w:rPr>
            <w:noProof/>
          </w:rPr>
          <w:t>3</w:t>
        </w:r>
        <w:r>
          <w:fldChar w:fldCharType="end"/>
        </w:r>
      </w:p>
    </w:sdtContent>
  </w:sdt>
  <w:p w14:paraId="20913E93" w14:textId="77777777" w:rsidR="00F354A1" w:rsidRDefault="00F354A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1B1FC" w14:textId="77777777" w:rsidR="00AD1296" w:rsidRDefault="00AD1296" w:rsidP="00F354A1">
      <w:pPr>
        <w:spacing w:after="0" w:line="240" w:lineRule="auto"/>
      </w:pPr>
      <w:r>
        <w:separator/>
      </w:r>
    </w:p>
  </w:footnote>
  <w:footnote w:type="continuationSeparator" w:id="0">
    <w:p w14:paraId="5BE4B301" w14:textId="77777777" w:rsidR="00AD1296" w:rsidRDefault="00AD1296" w:rsidP="00F354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7A9"/>
    <w:multiLevelType w:val="multilevel"/>
    <w:tmpl w:val="2050F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522D5"/>
    <w:multiLevelType w:val="multilevel"/>
    <w:tmpl w:val="0C28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75777"/>
    <w:multiLevelType w:val="hybridMultilevel"/>
    <w:tmpl w:val="4F329F5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9997AAB"/>
    <w:multiLevelType w:val="multilevel"/>
    <w:tmpl w:val="A9F48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791741"/>
    <w:multiLevelType w:val="multilevel"/>
    <w:tmpl w:val="C1E8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6356FA"/>
    <w:multiLevelType w:val="multilevel"/>
    <w:tmpl w:val="1440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4E2945"/>
    <w:multiLevelType w:val="multilevel"/>
    <w:tmpl w:val="F7D8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F74E95"/>
    <w:multiLevelType w:val="multilevel"/>
    <w:tmpl w:val="0512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2B14DA"/>
    <w:multiLevelType w:val="multilevel"/>
    <w:tmpl w:val="6B68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AE4389"/>
    <w:multiLevelType w:val="multilevel"/>
    <w:tmpl w:val="47AC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B86E7F"/>
    <w:multiLevelType w:val="multilevel"/>
    <w:tmpl w:val="8A78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A303A2"/>
    <w:multiLevelType w:val="multilevel"/>
    <w:tmpl w:val="16CE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AC111F"/>
    <w:multiLevelType w:val="multilevel"/>
    <w:tmpl w:val="0282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5B1B58"/>
    <w:multiLevelType w:val="multilevel"/>
    <w:tmpl w:val="447E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E43C09"/>
    <w:multiLevelType w:val="multilevel"/>
    <w:tmpl w:val="ADE0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0926731">
    <w:abstractNumId w:val="1"/>
  </w:num>
  <w:num w:numId="2" w16cid:durableId="112335696">
    <w:abstractNumId w:val="14"/>
  </w:num>
  <w:num w:numId="3" w16cid:durableId="1570312299">
    <w:abstractNumId w:val="9"/>
  </w:num>
  <w:num w:numId="4" w16cid:durableId="814832074">
    <w:abstractNumId w:val="8"/>
  </w:num>
  <w:num w:numId="5" w16cid:durableId="1145589685">
    <w:abstractNumId w:val="3"/>
  </w:num>
  <w:num w:numId="6" w16cid:durableId="1721634046">
    <w:abstractNumId w:val="11"/>
  </w:num>
  <w:num w:numId="7" w16cid:durableId="315963083">
    <w:abstractNumId w:val="4"/>
  </w:num>
  <w:num w:numId="8" w16cid:durableId="574318479">
    <w:abstractNumId w:val="5"/>
  </w:num>
  <w:num w:numId="9" w16cid:durableId="1440686101">
    <w:abstractNumId w:val="7"/>
  </w:num>
  <w:num w:numId="10" w16cid:durableId="2006591637">
    <w:abstractNumId w:val="13"/>
  </w:num>
  <w:num w:numId="11" w16cid:durableId="1819758392">
    <w:abstractNumId w:val="6"/>
  </w:num>
  <w:num w:numId="12" w16cid:durableId="622813550">
    <w:abstractNumId w:val="0"/>
  </w:num>
  <w:num w:numId="13" w16cid:durableId="428698749">
    <w:abstractNumId w:val="10"/>
  </w:num>
  <w:num w:numId="14" w16cid:durableId="43870192">
    <w:abstractNumId w:val="12"/>
  </w:num>
  <w:num w:numId="15" w16cid:durableId="1589776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F2C"/>
    <w:rsid w:val="00043FDE"/>
    <w:rsid w:val="000A541B"/>
    <w:rsid w:val="0013222A"/>
    <w:rsid w:val="001C14CA"/>
    <w:rsid w:val="003F1F6F"/>
    <w:rsid w:val="00576353"/>
    <w:rsid w:val="0069504B"/>
    <w:rsid w:val="006A213C"/>
    <w:rsid w:val="006F7ED5"/>
    <w:rsid w:val="00715FA8"/>
    <w:rsid w:val="00816F4F"/>
    <w:rsid w:val="00956F2C"/>
    <w:rsid w:val="009B5D01"/>
    <w:rsid w:val="00AD1296"/>
    <w:rsid w:val="00BC16FE"/>
    <w:rsid w:val="00C357A6"/>
    <w:rsid w:val="00F354A1"/>
    <w:rsid w:val="00FE2F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E08D7"/>
  <w15:chartTrackingRefBased/>
  <w15:docId w15:val="{447ABD24-2695-4034-9CED-D06C9F3E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ED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56F2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56F2C"/>
    <w:rPr>
      <w:b/>
      <w:bCs/>
    </w:rPr>
  </w:style>
  <w:style w:type="character" w:styleId="Kpr">
    <w:name w:val="Hyperlink"/>
    <w:basedOn w:val="VarsaylanParagrafYazTipi"/>
    <w:uiPriority w:val="99"/>
    <w:semiHidden/>
    <w:unhideWhenUsed/>
    <w:rsid w:val="00956F2C"/>
    <w:rPr>
      <w:color w:val="0000FF"/>
      <w:u w:val="single"/>
    </w:rPr>
  </w:style>
  <w:style w:type="paragraph" w:styleId="ListeParagraf">
    <w:name w:val="List Paragraph"/>
    <w:basedOn w:val="Normal"/>
    <w:uiPriority w:val="34"/>
    <w:qFormat/>
    <w:rsid w:val="006A213C"/>
    <w:pPr>
      <w:ind w:left="720"/>
      <w:contextualSpacing/>
    </w:pPr>
  </w:style>
  <w:style w:type="paragraph" w:styleId="stBilgi">
    <w:name w:val="header"/>
    <w:basedOn w:val="Normal"/>
    <w:link w:val="stBilgiChar"/>
    <w:uiPriority w:val="99"/>
    <w:unhideWhenUsed/>
    <w:rsid w:val="00F354A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354A1"/>
  </w:style>
  <w:style w:type="paragraph" w:styleId="AltBilgi">
    <w:name w:val="footer"/>
    <w:basedOn w:val="Normal"/>
    <w:link w:val="AltBilgiChar"/>
    <w:uiPriority w:val="99"/>
    <w:unhideWhenUsed/>
    <w:rsid w:val="00F354A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354A1"/>
  </w:style>
  <w:style w:type="character" w:styleId="AklamaBavurusu">
    <w:name w:val="annotation reference"/>
    <w:basedOn w:val="VarsaylanParagrafYazTipi"/>
    <w:uiPriority w:val="99"/>
    <w:semiHidden/>
    <w:unhideWhenUsed/>
    <w:rsid w:val="00715FA8"/>
    <w:rPr>
      <w:sz w:val="16"/>
      <w:szCs w:val="16"/>
    </w:rPr>
  </w:style>
  <w:style w:type="paragraph" w:styleId="AklamaMetni">
    <w:name w:val="annotation text"/>
    <w:basedOn w:val="Normal"/>
    <w:link w:val="AklamaMetniChar"/>
    <w:uiPriority w:val="99"/>
    <w:semiHidden/>
    <w:unhideWhenUsed/>
    <w:rsid w:val="00715FA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15FA8"/>
    <w:rPr>
      <w:sz w:val="20"/>
      <w:szCs w:val="20"/>
    </w:rPr>
  </w:style>
  <w:style w:type="paragraph" w:styleId="AklamaKonusu">
    <w:name w:val="annotation subject"/>
    <w:basedOn w:val="AklamaMetni"/>
    <w:next w:val="AklamaMetni"/>
    <w:link w:val="AklamaKonusuChar"/>
    <w:uiPriority w:val="99"/>
    <w:semiHidden/>
    <w:unhideWhenUsed/>
    <w:rsid w:val="00715FA8"/>
    <w:rPr>
      <w:b/>
      <w:bCs/>
    </w:rPr>
  </w:style>
  <w:style w:type="character" w:customStyle="1" w:styleId="AklamaKonusuChar">
    <w:name w:val="Açıklama Konusu Char"/>
    <w:basedOn w:val="AklamaMetniChar"/>
    <w:link w:val="AklamaKonusu"/>
    <w:uiPriority w:val="99"/>
    <w:semiHidden/>
    <w:rsid w:val="00715FA8"/>
    <w:rPr>
      <w:b/>
      <w:bCs/>
      <w:sz w:val="20"/>
      <w:szCs w:val="20"/>
    </w:rPr>
  </w:style>
  <w:style w:type="paragraph" w:styleId="Dzeltme">
    <w:name w:val="Revision"/>
    <w:hidden/>
    <w:uiPriority w:val="99"/>
    <w:semiHidden/>
    <w:rsid w:val="00715F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531631">
      <w:bodyDiv w:val="1"/>
      <w:marLeft w:val="0"/>
      <w:marRight w:val="0"/>
      <w:marTop w:val="0"/>
      <w:marBottom w:val="0"/>
      <w:divBdr>
        <w:top w:val="none" w:sz="0" w:space="0" w:color="auto"/>
        <w:left w:val="none" w:sz="0" w:space="0" w:color="auto"/>
        <w:bottom w:val="none" w:sz="0" w:space="0" w:color="auto"/>
        <w:right w:val="none" w:sz="0" w:space="0" w:color="auto"/>
      </w:divBdr>
      <w:divsChild>
        <w:div w:id="665479612">
          <w:marLeft w:val="0"/>
          <w:marRight w:val="0"/>
          <w:marTop w:val="0"/>
          <w:marBottom w:val="0"/>
          <w:divBdr>
            <w:top w:val="none" w:sz="0" w:space="0" w:color="auto"/>
            <w:left w:val="none" w:sz="0" w:space="0" w:color="auto"/>
            <w:bottom w:val="none" w:sz="0" w:space="0" w:color="auto"/>
            <w:right w:val="none" w:sz="0" w:space="0" w:color="auto"/>
          </w:divBdr>
        </w:div>
        <w:div w:id="1790587995">
          <w:marLeft w:val="0"/>
          <w:marRight w:val="0"/>
          <w:marTop w:val="0"/>
          <w:marBottom w:val="0"/>
          <w:divBdr>
            <w:top w:val="none" w:sz="0" w:space="0" w:color="auto"/>
            <w:left w:val="none" w:sz="0" w:space="0" w:color="auto"/>
            <w:bottom w:val="none" w:sz="0" w:space="0" w:color="auto"/>
            <w:right w:val="none" w:sz="0" w:space="0" w:color="auto"/>
          </w:divBdr>
        </w:div>
        <w:div w:id="825364172">
          <w:marLeft w:val="0"/>
          <w:marRight w:val="0"/>
          <w:marTop w:val="0"/>
          <w:marBottom w:val="0"/>
          <w:divBdr>
            <w:top w:val="none" w:sz="0" w:space="0" w:color="auto"/>
            <w:left w:val="none" w:sz="0" w:space="0" w:color="auto"/>
            <w:bottom w:val="none" w:sz="0" w:space="0" w:color="auto"/>
            <w:right w:val="none" w:sz="0" w:space="0" w:color="auto"/>
          </w:divBdr>
        </w:div>
        <w:div w:id="854271688">
          <w:marLeft w:val="0"/>
          <w:marRight w:val="0"/>
          <w:marTop w:val="0"/>
          <w:marBottom w:val="0"/>
          <w:divBdr>
            <w:top w:val="none" w:sz="0" w:space="0" w:color="auto"/>
            <w:left w:val="none" w:sz="0" w:space="0" w:color="auto"/>
            <w:bottom w:val="none" w:sz="0" w:space="0" w:color="auto"/>
            <w:right w:val="none" w:sz="0" w:space="0" w:color="auto"/>
          </w:divBdr>
        </w:div>
        <w:div w:id="1250432653">
          <w:marLeft w:val="0"/>
          <w:marRight w:val="0"/>
          <w:marTop w:val="0"/>
          <w:marBottom w:val="0"/>
          <w:divBdr>
            <w:top w:val="none" w:sz="0" w:space="0" w:color="auto"/>
            <w:left w:val="none" w:sz="0" w:space="0" w:color="auto"/>
            <w:bottom w:val="none" w:sz="0" w:space="0" w:color="auto"/>
            <w:right w:val="none" w:sz="0" w:space="0" w:color="auto"/>
          </w:divBdr>
        </w:div>
        <w:div w:id="684475093">
          <w:marLeft w:val="0"/>
          <w:marRight w:val="0"/>
          <w:marTop w:val="0"/>
          <w:marBottom w:val="0"/>
          <w:divBdr>
            <w:top w:val="none" w:sz="0" w:space="0" w:color="auto"/>
            <w:left w:val="none" w:sz="0" w:space="0" w:color="auto"/>
            <w:bottom w:val="none" w:sz="0" w:space="0" w:color="auto"/>
            <w:right w:val="none" w:sz="0" w:space="0" w:color="auto"/>
          </w:divBdr>
        </w:div>
        <w:div w:id="2139031115">
          <w:marLeft w:val="0"/>
          <w:marRight w:val="0"/>
          <w:marTop w:val="0"/>
          <w:marBottom w:val="0"/>
          <w:divBdr>
            <w:top w:val="none" w:sz="0" w:space="0" w:color="auto"/>
            <w:left w:val="none" w:sz="0" w:space="0" w:color="auto"/>
            <w:bottom w:val="none" w:sz="0" w:space="0" w:color="auto"/>
            <w:right w:val="none" w:sz="0" w:space="0" w:color="auto"/>
          </w:divBdr>
        </w:div>
        <w:div w:id="219681174">
          <w:marLeft w:val="0"/>
          <w:marRight w:val="0"/>
          <w:marTop w:val="0"/>
          <w:marBottom w:val="0"/>
          <w:divBdr>
            <w:top w:val="none" w:sz="0" w:space="0" w:color="auto"/>
            <w:left w:val="none" w:sz="0" w:space="0" w:color="auto"/>
            <w:bottom w:val="none" w:sz="0" w:space="0" w:color="auto"/>
            <w:right w:val="none" w:sz="0" w:space="0" w:color="auto"/>
          </w:divBdr>
        </w:div>
        <w:div w:id="919020481">
          <w:marLeft w:val="0"/>
          <w:marRight w:val="0"/>
          <w:marTop w:val="0"/>
          <w:marBottom w:val="0"/>
          <w:divBdr>
            <w:top w:val="none" w:sz="0" w:space="0" w:color="auto"/>
            <w:left w:val="none" w:sz="0" w:space="0" w:color="auto"/>
            <w:bottom w:val="none" w:sz="0" w:space="0" w:color="auto"/>
            <w:right w:val="none" w:sz="0" w:space="0" w:color="auto"/>
          </w:divBdr>
        </w:div>
        <w:div w:id="938369787">
          <w:marLeft w:val="0"/>
          <w:marRight w:val="0"/>
          <w:marTop w:val="0"/>
          <w:marBottom w:val="0"/>
          <w:divBdr>
            <w:top w:val="none" w:sz="0" w:space="0" w:color="auto"/>
            <w:left w:val="none" w:sz="0" w:space="0" w:color="auto"/>
            <w:bottom w:val="none" w:sz="0" w:space="0" w:color="auto"/>
            <w:right w:val="none" w:sz="0" w:space="0" w:color="auto"/>
          </w:divBdr>
        </w:div>
        <w:div w:id="1460487204">
          <w:marLeft w:val="0"/>
          <w:marRight w:val="0"/>
          <w:marTop w:val="0"/>
          <w:marBottom w:val="0"/>
          <w:divBdr>
            <w:top w:val="none" w:sz="0" w:space="0" w:color="auto"/>
            <w:left w:val="none" w:sz="0" w:space="0" w:color="auto"/>
            <w:bottom w:val="none" w:sz="0" w:space="0" w:color="auto"/>
            <w:right w:val="none" w:sz="0" w:space="0" w:color="auto"/>
          </w:divBdr>
        </w:div>
        <w:div w:id="206451273">
          <w:marLeft w:val="0"/>
          <w:marRight w:val="0"/>
          <w:marTop w:val="0"/>
          <w:marBottom w:val="0"/>
          <w:divBdr>
            <w:top w:val="none" w:sz="0" w:space="0" w:color="auto"/>
            <w:left w:val="none" w:sz="0" w:space="0" w:color="auto"/>
            <w:bottom w:val="none" w:sz="0" w:space="0" w:color="auto"/>
            <w:right w:val="none" w:sz="0" w:space="0" w:color="auto"/>
          </w:divBdr>
        </w:div>
      </w:divsChild>
    </w:div>
    <w:div w:id="150431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1274</Words>
  <Characters>7264</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ERDEM KILIC</cp:lastModifiedBy>
  <cp:revision>5</cp:revision>
  <dcterms:created xsi:type="dcterms:W3CDTF">2025-09-29T12:09:00Z</dcterms:created>
  <dcterms:modified xsi:type="dcterms:W3CDTF">2025-10-03T06:42:00Z</dcterms:modified>
</cp:coreProperties>
</file>